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33" w:rsidRPr="0035243D" w:rsidRDefault="00F86C68" w:rsidP="0035243D">
      <w:pPr>
        <w:jc w:val="center"/>
        <w:rPr>
          <w:rFonts w:ascii="黑体" w:eastAsia="黑体" w:hAnsi="黑体" w:hint="eastAsia"/>
          <w:sz w:val="36"/>
          <w:szCs w:val="36"/>
        </w:rPr>
      </w:pPr>
      <w:r w:rsidRPr="0035243D">
        <w:rPr>
          <w:rFonts w:ascii="黑体" w:eastAsia="黑体" w:hAnsi="黑体" w:hint="eastAsia"/>
          <w:sz w:val="36"/>
          <w:szCs w:val="36"/>
        </w:rPr>
        <w:t>教育部等十部门关于印发《全面推进“大思政课”建设的工作方案》的通知</w:t>
      </w:r>
    </w:p>
    <w:p w:rsidR="00F86C68" w:rsidRDefault="00F86C68" w:rsidP="0035243D">
      <w:pPr>
        <w:jc w:val="right"/>
        <w:rPr>
          <w:rFonts w:hint="eastAsia"/>
        </w:rPr>
      </w:pPr>
      <w:r>
        <w:rPr>
          <w:rFonts w:hint="eastAsia"/>
        </w:rPr>
        <w:t>教社科〔</w:t>
      </w:r>
      <w:r>
        <w:rPr>
          <w:rFonts w:hint="eastAsia"/>
        </w:rPr>
        <w:t>2022</w:t>
      </w:r>
      <w:r>
        <w:rPr>
          <w:rFonts w:hint="eastAsia"/>
        </w:rPr>
        <w:t>〕</w:t>
      </w:r>
      <w:r>
        <w:rPr>
          <w:rFonts w:hint="eastAsia"/>
        </w:rPr>
        <w:t>3</w:t>
      </w:r>
      <w:r>
        <w:rPr>
          <w:rFonts w:hint="eastAsia"/>
        </w:rPr>
        <w:t>号</w:t>
      </w:r>
    </w:p>
    <w:p w:rsidR="00F86C68" w:rsidRDefault="00F86C68" w:rsidP="00F86C68"/>
    <w:p w:rsidR="00F86C68" w:rsidRDefault="00F86C68" w:rsidP="00F86C68">
      <w:pPr>
        <w:jc w:val="right"/>
        <w:rPr>
          <w:rFonts w:hint="eastAsia"/>
        </w:rPr>
      </w:pPr>
      <w:r>
        <w:rPr>
          <w:rFonts w:hint="eastAsia"/>
        </w:rPr>
        <w:t xml:space="preserve">　　现将《全面推进“大思政课”建设的工作方案》印发给你们，请认真贯彻执行。</w:t>
      </w:r>
    </w:p>
    <w:p w:rsidR="00F86C68" w:rsidRDefault="00F86C68" w:rsidP="00F86C68">
      <w:pPr>
        <w:jc w:val="right"/>
      </w:pPr>
    </w:p>
    <w:p w:rsidR="00F86C68" w:rsidRDefault="00F86C68" w:rsidP="00F86C68">
      <w:pPr>
        <w:jc w:val="right"/>
        <w:rPr>
          <w:rFonts w:hint="eastAsia"/>
        </w:rPr>
      </w:pPr>
      <w:r>
        <w:rPr>
          <w:rFonts w:hint="eastAsia"/>
        </w:rPr>
        <w:t>教育部</w:t>
      </w:r>
      <w:r>
        <w:rPr>
          <w:rFonts w:hint="eastAsia"/>
        </w:rPr>
        <w:t xml:space="preserve"> </w:t>
      </w:r>
      <w:r>
        <w:rPr>
          <w:rFonts w:hint="eastAsia"/>
        </w:rPr>
        <w:t>中共中央宣传部</w:t>
      </w:r>
      <w:r>
        <w:rPr>
          <w:rFonts w:hint="eastAsia"/>
        </w:rPr>
        <w:t xml:space="preserve"> </w:t>
      </w:r>
      <w:r>
        <w:rPr>
          <w:rFonts w:hint="eastAsia"/>
        </w:rPr>
        <w:t>中共中央网络安全和信息化委员会办公室</w:t>
      </w:r>
    </w:p>
    <w:p w:rsidR="00F86C68" w:rsidRDefault="00F86C68" w:rsidP="00F86C68">
      <w:pPr>
        <w:jc w:val="right"/>
      </w:pPr>
    </w:p>
    <w:p w:rsidR="00F86C68" w:rsidRDefault="00F86C68" w:rsidP="00F86C68">
      <w:pPr>
        <w:jc w:val="right"/>
        <w:rPr>
          <w:rFonts w:hint="eastAsia"/>
        </w:rPr>
      </w:pPr>
      <w:r>
        <w:rPr>
          <w:rFonts w:hint="eastAsia"/>
        </w:rPr>
        <w:t>科学技术部</w:t>
      </w:r>
      <w:r>
        <w:rPr>
          <w:rFonts w:hint="eastAsia"/>
        </w:rPr>
        <w:t xml:space="preserve"> </w:t>
      </w:r>
      <w:r>
        <w:rPr>
          <w:rFonts w:hint="eastAsia"/>
        </w:rPr>
        <w:t>工业和信息化部</w:t>
      </w:r>
      <w:r>
        <w:rPr>
          <w:rFonts w:hint="eastAsia"/>
        </w:rPr>
        <w:t xml:space="preserve"> </w:t>
      </w:r>
      <w:r>
        <w:rPr>
          <w:rFonts w:hint="eastAsia"/>
        </w:rPr>
        <w:t>生态环境部</w:t>
      </w:r>
    </w:p>
    <w:p w:rsidR="00F86C68" w:rsidRDefault="00F86C68" w:rsidP="00F86C68">
      <w:pPr>
        <w:jc w:val="right"/>
      </w:pPr>
      <w:bookmarkStart w:id="0" w:name="_GoBack"/>
      <w:bookmarkEnd w:id="0"/>
    </w:p>
    <w:p w:rsidR="00F86C68" w:rsidRDefault="00F86C68" w:rsidP="00F86C68">
      <w:pPr>
        <w:jc w:val="right"/>
        <w:rPr>
          <w:rFonts w:hint="eastAsia"/>
        </w:rPr>
      </w:pPr>
      <w:r>
        <w:rPr>
          <w:rFonts w:hint="eastAsia"/>
        </w:rPr>
        <w:t>国家卫生健康委</w:t>
      </w:r>
      <w:r>
        <w:rPr>
          <w:rFonts w:hint="eastAsia"/>
        </w:rPr>
        <w:t xml:space="preserve"> </w:t>
      </w:r>
      <w:r>
        <w:rPr>
          <w:rFonts w:hint="eastAsia"/>
        </w:rPr>
        <w:t>国家文物局</w:t>
      </w:r>
    </w:p>
    <w:p w:rsidR="00F86C68" w:rsidRDefault="00F86C68" w:rsidP="00F86C68">
      <w:pPr>
        <w:jc w:val="right"/>
      </w:pPr>
    </w:p>
    <w:p w:rsidR="00F86C68" w:rsidRDefault="00F86C68" w:rsidP="00F86C68">
      <w:pPr>
        <w:jc w:val="right"/>
        <w:rPr>
          <w:rFonts w:hint="eastAsia"/>
        </w:rPr>
      </w:pPr>
      <w:r>
        <w:rPr>
          <w:rFonts w:hint="eastAsia"/>
        </w:rPr>
        <w:t>国家乡村</w:t>
      </w:r>
      <w:proofErr w:type="gramStart"/>
      <w:r>
        <w:rPr>
          <w:rFonts w:hint="eastAsia"/>
        </w:rPr>
        <w:t>振兴局</w:t>
      </w:r>
      <w:proofErr w:type="gramEnd"/>
      <w:r>
        <w:rPr>
          <w:rFonts w:hint="eastAsia"/>
        </w:rPr>
        <w:t xml:space="preserve"> </w:t>
      </w:r>
      <w:r>
        <w:rPr>
          <w:rFonts w:hint="eastAsia"/>
        </w:rPr>
        <w:t>中国关心下一代工作委员会</w:t>
      </w:r>
    </w:p>
    <w:p w:rsidR="00F86C68" w:rsidRDefault="00F86C68" w:rsidP="00F86C68">
      <w:pPr>
        <w:jc w:val="right"/>
      </w:pPr>
    </w:p>
    <w:p w:rsidR="00F86C68" w:rsidRPr="00F86C68" w:rsidRDefault="00F86C68" w:rsidP="00F86C68">
      <w:pPr>
        <w:jc w:val="right"/>
        <w:rPr>
          <w:rFonts w:hint="eastAsia"/>
        </w:rPr>
      </w:pPr>
      <w:r>
        <w:rPr>
          <w:rFonts w:hint="eastAsia"/>
        </w:rPr>
        <w:t>2022</w:t>
      </w:r>
      <w:r>
        <w:rPr>
          <w:rFonts w:hint="eastAsia"/>
        </w:rPr>
        <w:t>年</w:t>
      </w:r>
      <w:r>
        <w:rPr>
          <w:rFonts w:hint="eastAsia"/>
        </w:rPr>
        <w:t>7</w:t>
      </w:r>
      <w:r>
        <w:rPr>
          <w:rFonts w:hint="eastAsia"/>
        </w:rPr>
        <w:t>月</w:t>
      </w:r>
      <w:r>
        <w:rPr>
          <w:rFonts w:hint="eastAsia"/>
        </w:rPr>
        <w:t>25</w:t>
      </w:r>
      <w:r>
        <w:rPr>
          <w:rFonts w:hint="eastAsia"/>
        </w:rPr>
        <w:t>日</w:t>
      </w:r>
    </w:p>
    <w:p w:rsidR="00F86C68" w:rsidRDefault="00F86C68" w:rsidP="00F86C68">
      <w:pPr>
        <w:jc w:val="right"/>
        <w:rPr>
          <w:rFonts w:hint="eastAsia"/>
        </w:rPr>
      </w:pPr>
    </w:p>
    <w:p w:rsidR="00F86C68" w:rsidRPr="00F86C68" w:rsidRDefault="00F86C68" w:rsidP="00F86C68">
      <w:pPr>
        <w:widowControl/>
        <w:shd w:val="clear" w:color="auto" w:fill="FFFFFF"/>
        <w:spacing w:line="480" w:lineRule="atLeast"/>
        <w:jc w:val="center"/>
        <w:rPr>
          <w:rFonts w:ascii="微软雅黑" w:eastAsia="微软雅黑" w:hAnsi="微软雅黑" w:cs="宋体"/>
          <w:color w:val="4B4B4B"/>
          <w:kern w:val="0"/>
          <w:sz w:val="27"/>
          <w:szCs w:val="27"/>
        </w:rPr>
      </w:pPr>
      <w:r w:rsidRPr="00F86C68">
        <w:rPr>
          <w:rFonts w:ascii="微软雅黑" w:eastAsia="微软雅黑" w:hAnsi="微软雅黑" w:cs="宋体" w:hint="eastAsia"/>
          <w:b/>
          <w:bCs/>
          <w:color w:val="4B4B4B"/>
          <w:kern w:val="0"/>
          <w:sz w:val="27"/>
          <w:szCs w:val="27"/>
          <w:bdr w:val="none" w:sz="0" w:space="0" w:color="auto" w:frame="1"/>
        </w:rPr>
        <w:t>全面推进“大思政课”建设的工作方案</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为深入贯彻落</w:t>
      </w:r>
      <w:proofErr w:type="gramStart"/>
      <w:r w:rsidRPr="00F86C68">
        <w:rPr>
          <w:rFonts w:ascii="微软雅黑" w:eastAsia="微软雅黑" w:hAnsi="微软雅黑" w:cs="宋体" w:hint="eastAsia"/>
          <w:color w:val="4B4B4B"/>
          <w:kern w:val="0"/>
          <w:sz w:val="27"/>
          <w:szCs w:val="27"/>
        </w:rPr>
        <w:t>实习近</w:t>
      </w:r>
      <w:proofErr w:type="gramEnd"/>
      <w:r w:rsidRPr="00F86C68">
        <w:rPr>
          <w:rFonts w:ascii="微软雅黑" w:eastAsia="微软雅黑" w:hAnsi="微软雅黑" w:cs="宋体" w:hint="eastAsia"/>
          <w:color w:val="4B4B4B"/>
          <w:kern w:val="0"/>
          <w:sz w:val="27"/>
          <w:szCs w:val="27"/>
        </w:rPr>
        <w:t>平总书记关于“大思政课”的重要指示批示和在中国人民大学考察时的重要讲话精神，贯彻落实中共中央、国务院《关于新时代加强和改进思想政治工作的意见》，中共中央办公厅、国务院办公厅印发的《关于深化新时代学校思想政治理论课改革创新的若干意见》和中共中央办公厅《关于加强新时代马克思主义学院建设的意见》精神，坚持不懈用习近平新时代中国特色社会主义思想铸魂育人，制定本工作方案。</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w:t>
      </w:r>
      <w:r w:rsidRPr="00F86C68">
        <w:rPr>
          <w:rFonts w:ascii="微软雅黑" w:eastAsia="微软雅黑" w:hAnsi="微软雅黑" w:cs="宋体" w:hint="eastAsia"/>
          <w:b/>
          <w:bCs/>
          <w:color w:val="4B4B4B"/>
          <w:kern w:val="0"/>
          <w:sz w:val="27"/>
          <w:szCs w:val="27"/>
          <w:bdr w:val="none" w:sz="0" w:space="0" w:color="auto" w:frame="1"/>
        </w:rPr>
        <w:t>一、总体要求</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党的十八大以来，特别是习近平总书记亲自主持召开学校思想政治理论课教师座谈会以来，</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在党中央治国理</w:t>
      </w:r>
      <w:proofErr w:type="gramStart"/>
      <w:r w:rsidRPr="00F86C68">
        <w:rPr>
          <w:rFonts w:ascii="微软雅黑" w:eastAsia="微软雅黑" w:hAnsi="微软雅黑" w:cs="宋体" w:hint="eastAsia"/>
          <w:color w:val="4B4B4B"/>
          <w:kern w:val="0"/>
          <w:sz w:val="27"/>
          <w:szCs w:val="27"/>
        </w:rPr>
        <w:t>政战略</w:t>
      </w:r>
      <w:proofErr w:type="gramEnd"/>
      <w:r w:rsidRPr="00F86C68">
        <w:rPr>
          <w:rFonts w:ascii="微软雅黑" w:eastAsia="微软雅黑" w:hAnsi="微软雅黑" w:cs="宋体" w:hint="eastAsia"/>
          <w:color w:val="4B4B4B"/>
          <w:kern w:val="0"/>
          <w:sz w:val="27"/>
          <w:szCs w:val="27"/>
        </w:rPr>
        <w:t>全局中的地位日益凸显，发展环境和整体生态发生根本性转变，习近平新时代中国特色社会主义思想铸魂</w:t>
      </w:r>
      <w:proofErr w:type="gramStart"/>
      <w:r w:rsidRPr="00F86C68">
        <w:rPr>
          <w:rFonts w:ascii="微软雅黑" w:eastAsia="微软雅黑" w:hAnsi="微软雅黑" w:cs="宋体" w:hint="eastAsia"/>
          <w:color w:val="4B4B4B"/>
          <w:kern w:val="0"/>
          <w:sz w:val="27"/>
          <w:szCs w:val="27"/>
        </w:rPr>
        <w:t>育人成效</w:t>
      </w:r>
      <w:proofErr w:type="gramEnd"/>
      <w:r w:rsidRPr="00F86C68">
        <w:rPr>
          <w:rFonts w:ascii="微软雅黑" w:eastAsia="微软雅黑" w:hAnsi="微软雅黑" w:cs="宋体" w:hint="eastAsia"/>
          <w:color w:val="4B4B4B"/>
          <w:kern w:val="0"/>
          <w:sz w:val="27"/>
          <w:szCs w:val="27"/>
        </w:rPr>
        <w:t>明显，</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建设、日常思想政治工作、课</w:t>
      </w:r>
      <w:r w:rsidRPr="00F86C68">
        <w:rPr>
          <w:rFonts w:ascii="微软雅黑" w:eastAsia="微软雅黑" w:hAnsi="微软雅黑" w:cs="宋体" w:hint="eastAsia"/>
          <w:color w:val="4B4B4B"/>
          <w:kern w:val="0"/>
          <w:sz w:val="27"/>
          <w:szCs w:val="27"/>
        </w:rPr>
        <w:lastRenderedPageBreak/>
        <w:t>程</w:t>
      </w:r>
      <w:proofErr w:type="gramStart"/>
      <w:r w:rsidRPr="00F86C68">
        <w:rPr>
          <w:rFonts w:ascii="微软雅黑" w:eastAsia="微软雅黑" w:hAnsi="微软雅黑" w:cs="宋体" w:hint="eastAsia"/>
          <w:color w:val="4B4B4B"/>
          <w:kern w:val="0"/>
          <w:sz w:val="27"/>
          <w:szCs w:val="27"/>
        </w:rPr>
        <w:t>思政全面</w:t>
      </w:r>
      <w:proofErr w:type="gramEnd"/>
      <w:r w:rsidRPr="00F86C68">
        <w:rPr>
          <w:rFonts w:ascii="微软雅黑" w:eastAsia="微软雅黑" w:hAnsi="微软雅黑" w:cs="宋体" w:hint="eastAsia"/>
          <w:color w:val="4B4B4B"/>
          <w:kern w:val="0"/>
          <w:sz w:val="27"/>
          <w:szCs w:val="27"/>
        </w:rPr>
        <w:t>推进。同时，一些地方和学校对“大思政课”建设的重视程度不够，</w:t>
      </w:r>
      <w:proofErr w:type="gramStart"/>
      <w:r w:rsidRPr="00F86C68">
        <w:rPr>
          <w:rFonts w:ascii="微软雅黑" w:eastAsia="微软雅黑" w:hAnsi="微软雅黑" w:cs="宋体" w:hint="eastAsia"/>
          <w:color w:val="4B4B4B"/>
          <w:kern w:val="0"/>
          <w:sz w:val="27"/>
          <w:szCs w:val="27"/>
        </w:rPr>
        <w:t>开门办思政课</w:t>
      </w:r>
      <w:proofErr w:type="gramEnd"/>
      <w:r w:rsidRPr="00F86C68">
        <w:rPr>
          <w:rFonts w:ascii="微软雅黑" w:eastAsia="微软雅黑" w:hAnsi="微软雅黑" w:cs="宋体" w:hint="eastAsia"/>
          <w:color w:val="4B4B4B"/>
          <w:kern w:val="0"/>
          <w:sz w:val="27"/>
          <w:szCs w:val="27"/>
        </w:rPr>
        <w:t>、调动各种社会资源的意识和能力还不够强，课程教材体系还需要进一步完善，有的学校教师数量不足、质量不高，对实践教学重视不够，有的课堂教学与现实结合不紧密，大中小学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一体化建设亟需深化，有的学校第二课堂</w:t>
      </w:r>
      <w:proofErr w:type="gramStart"/>
      <w:r w:rsidRPr="00F86C68">
        <w:rPr>
          <w:rFonts w:ascii="微软雅黑" w:eastAsia="微软雅黑" w:hAnsi="微软雅黑" w:cs="宋体" w:hint="eastAsia"/>
          <w:color w:val="4B4B4B"/>
          <w:kern w:val="0"/>
          <w:sz w:val="27"/>
          <w:szCs w:val="27"/>
        </w:rPr>
        <w:t>重活动轻</w:t>
      </w:r>
      <w:proofErr w:type="gramEnd"/>
      <w:r w:rsidRPr="00F86C68">
        <w:rPr>
          <w:rFonts w:ascii="微软雅黑" w:eastAsia="微软雅黑" w:hAnsi="微软雅黑" w:cs="宋体" w:hint="eastAsia"/>
          <w:color w:val="4B4B4B"/>
          <w:kern w:val="0"/>
          <w:sz w:val="27"/>
          <w:szCs w:val="27"/>
        </w:rPr>
        <w:t>引领，课程</w:t>
      </w:r>
      <w:proofErr w:type="gramStart"/>
      <w:r w:rsidRPr="00F86C68">
        <w:rPr>
          <w:rFonts w:ascii="微软雅黑" w:eastAsia="微软雅黑" w:hAnsi="微软雅黑" w:cs="宋体" w:hint="eastAsia"/>
          <w:color w:val="4B4B4B"/>
          <w:kern w:val="0"/>
          <w:sz w:val="27"/>
          <w:szCs w:val="27"/>
        </w:rPr>
        <w:t>思政存在</w:t>
      </w:r>
      <w:proofErr w:type="gramEnd"/>
      <w:r w:rsidRPr="00F86C68">
        <w:rPr>
          <w:rFonts w:ascii="微软雅黑" w:eastAsia="微软雅黑" w:hAnsi="微软雅黑" w:cs="宋体" w:hint="eastAsia"/>
          <w:color w:val="4B4B4B"/>
          <w:kern w:val="0"/>
          <w:sz w:val="27"/>
          <w:szCs w:val="27"/>
        </w:rPr>
        <w:t>“硬融入”“表面化”等现象。  </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全面推进“大思政课”建设，要坚持以习近平新时代中国特色社会主义思想为指导，聚焦立德树人根本任务，推动用党的创新理论铸魂育人，不断增强针对性、提高有效性，实现入脑入心。坚持</w:t>
      </w:r>
      <w:proofErr w:type="gramStart"/>
      <w:r w:rsidRPr="00F86C68">
        <w:rPr>
          <w:rFonts w:ascii="微软雅黑" w:eastAsia="微软雅黑" w:hAnsi="微软雅黑" w:cs="宋体" w:hint="eastAsia"/>
          <w:color w:val="4B4B4B"/>
          <w:kern w:val="0"/>
          <w:sz w:val="27"/>
          <w:szCs w:val="27"/>
        </w:rPr>
        <w:t>开门办思政课</w:t>
      </w:r>
      <w:proofErr w:type="gramEnd"/>
      <w:r w:rsidRPr="00F86C68">
        <w:rPr>
          <w:rFonts w:ascii="微软雅黑" w:eastAsia="微软雅黑" w:hAnsi="微软雅黑" w:cs="宋体" w:hint="eastAsia"/>
          <w:color w:val="4B4B4B"/>
          <w:kern w:val="0"/>
          <w:sz w:val="27"/>
          <w:szCs w:val="27"/>
        </w:rPr>
        <w:t>，强化问题意识、突出实践导向，充分调动全社会力量和资源，建设“大课堂”、搭建“大平台”、建好“大师资”，建设全国高校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教研系统，设立一批实践教学基地，推出一批优质教学资源，</w:t>
      </w:r>
      <w:proofErr w:type="gramStart"/>
      <w:r w:rsidRPr="00F86C68">
        <w:rPr>
          <w:rFonts w:ascii="微软雅黑" w:eastAsia="微软雅黑" w:hAnsi="微软雅黑" w:cs="宋体" w:hint="eastAsia"/>
          <w:color w:val="4B4B4B"/>
          <w:kern w:val="0"/>
          <w:sz w:val="27"/>
          <w:szCs w:val="27"/>
        </w:rPr>
        <w:t>做优一批</w:t>
      </w:r>
      <w:proofErr w:type="gramEnd"/>
      <w:r w:rsidRPr="00F86C68">
        <w:rPr>
          <w:rFonts w:ascii="微软雅黑" w:eastAsia="微软雅黑" w:hAnsi="微软雅黑" w:cs="宋体" w:hint="eastAsia"/>
          <w:color w:val="4B4B4B"/>
          <w:kern w:val="0"/>
          <w:sz w:val="27"/>
          <w:szCs w:val="27"/>
        </w:rPr>
        <w:t>品牌示范活动，支持建设综合改革试验区，推动</w:t>
      </w:r>
      <w:proofErr w:type="gramStart"/>
      <w:r w:rsidRPr="00F86C68">
        <w:rPr>
          <w:rFonts w:ascii="微软雅黑" w:eastAsia="微软雅黑" w:hAnsi="微软雅黑" w:cs="宋体" w:hint="eastAsia"/>
          <w:color w:val="4B4B4B"/>
          <w:kern w:val="0"/>
          <w:sz w:val="27"/>
          <w:szCs w:val="27"/>
        </w:rPr>
        <w:t>思政小</w:t>
      </w:r>
      <w:proofErr w:type="gramEnd"/>
      <w:r w:rsidRPr="00F86C68">
        <w:rPr>
          <w:rFonts w:ascii="微软雅黑" w:eastAsia="微软雅黑" w:hAnsi="微软雅黑" w:cs="宋体" w:hint="eastAsia"/>
          <w:color w:val="4B4B4B"/>
          <w:kern w:val="0"/>
          <w:sz w:val="27"/>
          <w:szCs w:val="27"/>
        </w:rPr>
        <w:t>课堂与社会大课堂相结合，推动各类课程与</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同向同行，教育引导学生坚定“四个自信”，成为堪当民族复兴重任的时代新人。</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w:t>
      </w:r>
      <w:r w:rsidRPr="00F86C68">
        <w:rPr>
          <w:rFonts w:ascii="微软雅黑" w:eastAsia="微软雅黑" w:hAnsi="微软雅黑" w:cs="宋体" w:hint="eastAsia"/>
          <w:b/>
          <w:bCs/>
          <w:color w:val="4B4B4B"/>
          <w:kern w:val="0"/>
          <w:sz w:val="27"/>
          <w:szCs w:val="27"/>
          <w:bdr w:val="none" w:sz="0" w:space="0" w:color="auto" w:frame="1"/>
        </w:rPr>
        <w:t>二、改革创新主渠道教学</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w:t>
      </w:r>
      <w:proofErr w:type="gramStart"/>
      <w:r w:rsidRPr="00F86C68">
        <w:rPr>
          <w:rFonts w:ascii="微软雅黑" w:eastAsia="微软雅黑" w:hAnsi="微软雅黑" w:cs="宋体" w:hint="eastAsia"/>
          <w:color w:val="4B4B4B"/>
          <w:kern w:val="0"/>
          <w:sz w:val="27"/>
          <w:szCs w:val="27"/>
        </w:rPr>
        <w:t>建构党</w:t>
      </w:r>
      <w:proofErr w:type="gramEnd"/>
      <w:r w:rsidRPr="00F86C68">
        <w:rPr>
          <w:rFonts w:ascii="微软雅黑" w:eastAsia="微软雅黑" w:hAnsi="微软雅黑" w:cs="宋体" w:hint="eastAsia"/>
          <w:color w:val="4B4B4B"/>
          <w:kern w:val="0"/>
          <w:sz w:val="27"/>
          <w:szCs w:val="27"/>
        </w:rPr>
        <w:t>的创新理论研究阐释和教育教学的自主知识体系。各高校全面开设“习近平新时代中国特色社会主义思想概论”课。中央宣传部、教育部编写习近平新时代中国特色社会主义思想概论课教材。教育部实施习近平新时代中国特色社会主义思想研究重大专项，加强习近平新时代中国特色社会主义思想系统化学理化和分领域分专题研究，将习近平</w:t>
      </w:r>
      <w:r w:rsidRPr="00F86C68">
        <w:rPr>
          <w:rFonts w:ascii="微软雅黑" w:eastAsia="微软雅黑" w:hAnsi="微软雅黑" w:cs="宋体" w:hint="eastAsia"/>
          <w:color w:val="4B4B4B"/>
          <w:kern w:val="0"/>
          <w:sz w:val="27"/>
          <w:szCs w:val="27"/>
        </w:rPr>
        <w:lastRenderedPageBreak/>
        <w:t>新时代中国特色社会主义思想有机融入全面贯穿哲学社会科学各学科知识体系。</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2.建</w:t>
      </w:r>
      <w:proofErr w:type="gramStart"/>
      <w:r w:rsidRPr="00F86C68">
        <w:rPr>
          <w:rFonts w:ascii="微软雅黑" w:eastAsia="微软雅黑" w:hAnsi="微软雅黑" w:cs="宋体" w:hint="eastAsia"/>
          <w:color w:val="4B4B4B"/>
          <w:kern w:val="0"/>
          <w:sz w:val="27"/>
          <w:szCs w:val="27"/>
        </w:rPr>
        <w:t>强思政课</w:t>
      </w:r>
      <w:proofErr w:type="gramEnd"/>
      <w:r w:rsidRPr="00F86C68">
        <w:rPr>
          <w:rFonts w:ascii="微软雅黑" w:eastAsia="微软雅黑" w:hAnsi="微软雅黑" w:cs="宋体" w:hint="eastAsia"/>
          <w:color w:val="4B4B4B"/>
          <w:kern w:val="0"/>
          <w:sz w:val="27"/>
          <w:szCs w:val="27"/>
        </w:rPr>
        <w:t>课程群。各地各校加强以习近平新时代中国特色社会主义思想为核心内容的课程群建设，形成必修课加选修课的课程体系。高校要统筹全校力量，结合自身实际，重点围绕习近平经济思想、习近平法治思想、习近平生态文明思想、习近平强军思想、习近平外交思想以及“四史”、宪法法律、中华优秀传统文化等设定课程模块，开设选择性必修课程。</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3.优化</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教材体系。落实系列重大主题教育指南和纲要，深入推进习近平总书记在地方工作期间的重大实践、视察地方和学校重要论述进课程教材。及时修订</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统编教材，将党的创新理论最新成果有机融入各门</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。编写马克思、恩格斯、列宁关于哲学社会科学及各学科重要论述摘编。持续推进新时代马克思主义理论研究和建设工程重点教材建设。</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4.拓展课堂教学内容。教育部组织制作“思政课导学”课件、讲义、专题片等，帮助教师讲深讲透讲活学好</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的重要意义。各地各校围绕新时代的伟大实践，充分挖掘地方红色文化、校史资源，将伟大建党精神和抗</w:t>
      </w:r>
      <w:proofErr w:type="gramStart"/>
      <w:r w:rsidRPr="00F86C68">
        <w:rPr>
          <w:rFonts w:ascii="微软雅黑" w:eastAsia="微软雅黑" w:hAnsi="微软雅黑" w:cs="宋体" w:hint="eastAsia"/>
          <w:color w:val="4B4B4B"/>
          <w:kern w:val="0"/>
          <w:sz w:val="27"/>
          <w:szCs w:val="27"/>
        </w:rPr>
        <w:t>疫</w:t>
      </w:r>
      <w:proofErr w:type="gramEnd"/>
      <w:r w:rsidRPr="00F86C68">
        <w:rPr>
          <w:rFonts w:ascii="微软雅黑" w:eastAsia="微软雅黑" w:hAnsi="微软雅黑" w:cs="宋体" w:hint="eastAsia"/>
          <w:color w:val="4B4B4B"/>
          <w:kern w:val="0"/>
          <w:sz w:val="27"/>
          <w:szCs w:val="27"/>
        </w:rPr>
        <w:t>精神、科学家精神、载人航天精神等伟大精神，生动鲜活的实践成就，以及英雄模范的先进事迹等引入课堂，推动党的创新理论和历史融入各学段各门</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5.创新课堂教学方法。各校加强对学生思想、心理及关心的热点难点问题研究，制定针对性的教学方案。善于采用多样化的教学方法，注</w:t>
      </w:r>
      <w:r w:rsidRPr="00F86C68">
        <w:rPr>
          <w:rFonts w:ascii="微软雅黑" w:eastAsia="微软雅黑" w:hAnsi="微软雅黑" w:cs="宋体" w:hint="eastAsia"/>
          <w:color w:val="4B4B4B"/>
          <w:kern w:val="0"/>
          <w:sz w:val="27"/>
          <w:szCs w:val="27"/>
        </w:rPr>
        <w:lastRenderedPageBreak/>
        <w:t>重发挥学生主体性作用，积极运用小组</w:t>
      </w:r>
      <w:proofErr w:type="gramStart"/>
      <w:r w:rsidRPr="00F86C68">
        <w:rPr>
          <w:rFonts w:ascii="微软雅黑" w:eastAsia="微软雅黑" w:hAnsi="微软雅黑" w:cs="宋体" w:hint="eastAsia"/>
          <w:color w:val="4B4B4B"/>
          <w:kern w:val="0"/>
          <w:sz w:val="27"/>
          <w:szCs w:val="27"/>
        </w:rPr>
        <w:t>研</w:t>
      </w:r>
      <w:proofErr w:type="gramEnd"/>
      <w:r w:rsidRPr="00F86C68">
        <w:rPr>
          <w:rFonts w:ascii="微软雅黑" w:eastAsia="微软雅黑" w:hAnsi="微软雅黑" w:cs="宋体" w:hint="eastAsia"/>
          <w:color w:val="4B4B4B"/>
          <w:kern w:val="0"/>
          <w:sz w:val="27"/>
          <w:szCs w:val="27"/>
        </w:rPr>
        <w:t>学、情景展示、课题研讨、课堂辩论等方式组织课堂实践。有条件的高校要为</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配备助教，协助开展教学组织、课后答疑等工作。</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6.优化教学评价体系。高校要建立校领导、教学督导、马克思主义学院班子成员、</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教师和学生参加的多维</w:t>
      </w:r>
      <w:proofErr w:type="gramStart"/>
      <w:r w:rsidRPr="00F86C68">
        <w:rPr>
          <w:rFonts w:ascii="微软雅黑" w:eastAsia="微软雅黑" w:hAnsi="微软雅黑" w:cs="宋体" w:hint="eastAsia"/>
          <w:color w:val="4B4B4B"/>
          <w:kern w:val="0"/>
          <w:sz w:val="27"/>
          <w:szCs w:val="27"/>
        </w:rPr>
        <w:t>度综合</w:t>
      </w:r>
      <w:proofErr w:type="gramEnd"/>
      <w:r w:rsidRPr="00F86C68">
        <w:rPr>
          <w:rFonts w:ascii="微软雅黑" w:eastAsia="微软雅黑" w:hAnsi="微软雅黑" w:cs="宋体" w:hint="eastAsia"/>
          <w:color w:val="4B4B4B"/>
          <w:kern w:val="0"/>
          <w:sz w:val="27"/>
          <w:szCs w:val="27"/>
        </w:rPr>
        <w:t>教学评价工作体系，重视教学过程评价，增加教学研究和教学成果在评价体系中的权重。用好</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教学评价结果，作为马克思主义学院和班子成员考核的重要指标，作为</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教师绩效考核、职称晋升、评奖评优等的基本依据。充分发挥教学指导委员会等专家组织作用，开展教学调研指导。鼓励有条件的高校聘请</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退休教师担任教学督导员、青年教师的成长导师。</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w:t>
      </w:r>
      <w:r w:rsidRPr="00F86C68">
        <w:rPr>
          <w:rFonts w:ascii="微软雅黑" w:eastAsia="微软雅黑" w:hAnsi="微软雅黑" w:cs="宋体" w:hint="eastAsia"/>
          <w:b/>
          <w:bCs/>
          <w:color w:val="4B4B4B"/>
          <w:kern w:val="0"/>
          <w:sz w:val="27"/>
          <w:szCs w:val="27"/>
          <w:bdr w:val="none" w:sz="0" w:space="0" w:color="auto" w:frame="1"/>
        </w:rPr>
        <w:t>三、善用社会大课堂</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7.构建实践教学工作体系。高校要普遍建立党委统一领导，马克思主义学院积极协调，教务处、宣传部、学工部、团委等职能部门密切配合的</w:t>
      </w:r>
      <w:proofErr w:type="gramStart"/>
      <w:r w:rsidRPr="00F86C68">
        <w:rPr>
          <w:rFonts w:ascii="微软雅黑" w:eastAsia="微软雅黑" w:hAnsi="微软雅黑" w:cs="宋体" w:hint="eastAsia"/>
          <w:color w:val="4B4B4B"/>
          <w:kern w:val="0"/>
          <w:sz w:val="27"/>
          <w:szCs w:val="27"/>
        </w:rPr>
        <w:t>思政课实践</w:t>
      </w:r>
      <w:proofErr w:type="gramEnd"/>
      <w:r w:rsidRPr="00F86C68">
        <w:rPr>
          <w:rFonts w:ascii="微软雅黑" w:eastAsia="微软雅黑" w:hAnsi="微软雅黑" w:cs="宋体" w:hint="eastAsia"/>
          <w:color w:val="4B4B4B"/>
          <w:kern w:val="0"/>
          <w:sz w:val="27"/>
          <w:szCs w:val="27"/>
        </w:rPr>
        <w:t>教学工作体系，在马克思主义学院指定专人负责，建立健全安全保障机制，积极整合</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教师和辅导员队伍，共同参与组织指导</w:t>
      </w:r>
      <w:proofErr w:type="gramStart"/>
      <w:r w:rsidRPr="00F86C68">
        <w:rPr>
          <w:rFonts w:ascii="微软雅黑" w:eastAsia="微软雅黑" w:hAnsi="微软雅黑" w:cs="宋体" w:hint="eastAsia"/>
          <w:color w:val="4B4B4B"/>
          <w:kern w:val="0"/>
          <w:sz w:val="27"/>
          <w:szCs w:val="27"/>
        </w:rPr>
        <w:t>思政课实践</w:t>
      </w:r>
      <w:proofErr w:type="gramEnd"/>
      <w:r w:rsidRPr="00F86C68">
        <w:rPr>
          <w:rFonts w:ascii="微软雅黑" w:eastAsia="微软雅黑" w:hAnsi="微软雅黑" w:cs="宋体" w:hint="eastAsia"/>
          <w:color w:val="4B4B4B"/>
          <w:kern w:val="0"/>
          <w:sz w:val="27"/>
          <w:szCs w:val="27"/>
        </w:rPr>
        <w:t>教学。将</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教师、辅导员指导学生开展实践活动、指导学生理论社团等纳入教学工作量。参照学生专业实训（实习）标准设立</w:t>
      </w:r>
      <w:proofErr w:type="gramStart"/>
      <w:r w:rsidRPr="00F86C68">
        <w:rPr>
          <w:rFonts w:ascii="微软雅黑" w:eastAsia="微软雅黑" w:hAnsi="微软雅黑" w:cs="宋体" w:hint="eastAsia"/>
          <w:color w:val="4B4B4B"/>
          <w:kern w:val="0"/>
          <w:sz w:val="27"/>
          <w:szCs w:val="27"/>
        </w:rPr>
        <w:t>思政课实践</w:t>
      </w:r>
      <w:proofErr w:type="gramEnd"/>
      <w:r w:rsidRPr="00F86C68">
        <w:rPr>
          <w:rFonts w:ascii="微软雅黑" w:eastAsia="微软雅黑" w:hAnsi="微软雅黑" w:cs="宋体" w:hint="eastAsia"/>
          <w:color w:val="4B4B4B"/>
          <w:kern w:val="0"/>
          <w:sz w:val="27"/>
          <w:szCs w:val="27"/>
        </w:rPr>
        <w:t>教学专项经费。</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8.落实</w:t>
      </w:r>
      <w:proofErr w:type="gramStart"/>
      <w:r w:rsidRPr="00F86C68">
        <w:rPr>
          <w:rFonts w:ascii="微软雅黑" w:eastAsia="微软雅黑" w:hAnsi="微软雅黑" w:cs="宋体" w:hint="eastAsia"/>
          <w:color w:val="4B4B4B"/>
          <w:kern w:val="0"/>
          <w:sz w:val="27"/>
          <w:szCs w:val="27"/>
        </w:rPr>
        <w:t>思政课实践</w:t>
      </w:r>
      <w:proofErr w:type="gramEnd"/>
      <w:r w:rsidRPr="00F86C68">
        <w:rPr>
          <w:rFonts w:ascii="微软雅黑" w:eastAsia="微软雅黑" w:hAnsi="微软雅黑" w:cs="宋体" w:hint="eastAsia"/>
          <w:color w:val="4B4B4B"/>
          <w:kern w:val="0"/>
          <w:sz w:val="27"/>
          <w:szCs w:val="27"/>
        </w:rPr>
        <w:t>教学学时学分。高校要严格落实本科2个学分、专科1个学分用于</w:t>
      </w:r>
      <w:proofErr w:type="gramStart"/>
      <w:r w:rsidRPr="00F86C68">
        <w:rPr>
          <w:rFonts w:ascii="微软雅黑" w:eastAsia="微软雅黑" w:hAnsi="微软雅黑" w:cs="宋体" w:hint="eastAsia"/>
          <w:color w:val="4B4B4B"/>
          <w:kern w:val="0"/>
          <w:sz w:val="27"/>
          <w:szCs w:val="27"/>
        </w:rPr>
        <w:t>思政课实践</w:t>
      </w:r>
      <w:proofErr w:type="gramEnd"/>
      <w:r w:rsidRPr="00F86C68">
        <w:rPr>
          <w:rFonts w:ascii="微软雅黑" w:eastAsia="微软雅黑" w:hAnsi="微软雅黑" w:cs="宋体" w:hint="eastAsia"/>
          <w:color w:val="4B4B4B"/>
          <w:kern w:val="0"/>
          <w:sz w:val="27"/>
          <w:szCs w:val="27"/>
        </w:rPr>
        <w:t>教学的要求，中小学校要安排一定比例的课时用于学生社会实践体验活动。精心设计实践教学大纲，坚决避免实</w:t>
      </w:r>
      <w:r w:rsidRPr="00F86C68">
        <w:rPr>
          <w:rFonts w:ascii="微软雅黑" w:eastAsia="微软雅黑" w:hAnsi="微软雅黑" w:cs="宋体" w:hint="eastAsia"/>
          <w:color w:val="4B4B4B"/>
          <w:kern w:val="0"/>
          <w:sz w:val="27"/>
          <w:szCs w:val="27"/>
        </w:rPr>
        <w:lastRenderedPageBreak/>
        <w:t>践教学娱乐化、形式化、表面化。鼓励有条件的高校开设专门的实践教学课。</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9.组织开展多样化的实践教学。教育部持续组织开展中国国际“互联网+”大学生创新创业大赛青年红色筑梦之旅、习近平新时代中国特色社会主义思想大学习领航计划、“小我融入大我，青春献给祖国”主题社会实践、“技能成才，强国有我”主题教育等活动。高校要紧</w:t>
      </w:r>
      <w:proofErr w:type="gramStart"/>
      <w:r w:rsidRPr="00F86C68">
        <w:rPr>
          <w:rFonts w:ascii="微软雅黑" w:eastAsia="微软雅黑" w:hAnsi="微软雅黑" w:cs="宋体" w:hint="eastAsia"/>
          <w:color w:val="4B4B4B"/>
          <w:kern w:val="0"/>
          <w:sz w:val="27"/>
          <w:szCs w:val="27"/>
        </w:rPr>
        <w:t>扣思政课实践</w:t>
      </w:r>
      <w:proofErr w:type="gramEnd"/>
      <w:r w:rsidRPr="00F86C68">
        <w:rPr>
          <w:rFonts w:ascii="微软雅黑" w:eastAsia="微软雅黑" w:hAnsi="微软雅黑" w:cs="宋体" w:hint="eastAsia"/>
          <w:color w:val="4B4B4B"/>
          <w:kern w:val="0"/>
          <w:sz w:val="27"/>
          <w:szCs w:val="27"/>
        </w:rPr>
        <w:t>教学目标和要求，利用志愿服务、理论宣讲、社会调研等实践活动，开展实践教学。注重总结实践教学成果，把优秀成果作为课堂教学的有效补充，支持出版高校</w:t>
      </w:r>
      <w:proofErr w:type="gramStart"/>
      <w:r w:rsidRPr="00F86C68">
        <w:rPr>
          <w:rFonts w:ascii="微软雅黑" w:eastAsia="微软雅黑" w:hAnsi="微软雅黑" w:cs="宋体" w:hint="eastAsia"/>
          <w:color w:val="4B4B4B"/>
          <w:kern w:val="0"/>
          <w:sz w:val="27"/>
          <w:szCs w:val="27"/>
        </w:rPr>
        <w:t>思政课实践</w:t>
      </w:r>
      <w:proofErr w:type="gramEnd"/>
      <w:r w:rsidRPr="00F86C68">
        <w:rPr>
          <w:rFonts w:ascii="微软雅黑" w:eastAsia="微软雅黑" w:hAnsi="微软雅黑" w:cs="宋体" w:hint="eastAsia"/>
          <w:color w:val="4B4B4B"/>
          <w:kern w:val="0"/>
          <w:sz w:val="27"/>
          <w:szCs w:val="27"/>
        </w:rPr>
        <w:t>教学成果，推动实践教学规范化。</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10.建好用好实践教学基地。教育部会同有关部门，利用现有基地（场馆），分专题设立一批“大思政课”实践教学基地。发挥好教育部高校</w:t>
      </w:r>
      <w:proofErr w:type="gramStart"/>
      <w:r w:rsidRPr="00F86C68">
        <w:rPr>
          <w:rFonts w:ascii="微软雅黑" w:eastAsia="微软雅黑" w:hAnsi="微软雅黑" w:cs="宋体" w:hint="eastAsia"/>
          <w:color w:val="4B4B4B"/>
          <w:kern w:val="0"/>
          <w:sz w:val="27"/>
          <w:szCs w:val="27"/>
        </w:rPr>
        <w:t>思政课教师研学基地</w:t>
      </w:r>
      <w:proofErr w:type="gramEnd"/>
      <w:r w:rsidRPr="00F86C68">
        <w:rPr>
          <w:rFonts w:ascii="微软雅黑" w:eastAsia="微软雅黑" w:hAnsi="微软雅黑" w:cs="宋体" w:hint="eastAsia"/>
          <w:color w:val="4B4B4B"/>
          <w:kern w:val="0"/>
          <w:sz w:val="27"/>
          <w:szCs w:val="27"/>
        </w:rPr>
        <w:t>的实践教学功能。各地教育部门要结合实际，积极建设“大思政课”实践教学基地。大中小学要主动对接各级各</w:t>
      </w:r>
      <w:proofErr w:type="gramStart"/>
      <w:r w:rsidRPr="00F86C68">
        <w:rPr>
          <w:rFonts w:ascii="微软雅黑" w:eastAsia="微软雅黑" w:hAnsi="微软雅黑" w:cs="宋体" w:hint="eastAsia"/>
          <w:color w:val="4B4B4B"/>
          <w:kern w:val="0"/>
          <w:sz w:val="27"/>
          <w:szCs w:val="27"/>
        </w:rPr>
        <w:t>类实践</w:t>
      </w:r>
      <w:proofErr w:type="gramEnd"/>
      <w:r w:rsidRPr="00F86C68">
        <w:rPr>
          <w:rFonts w:ascii="微软雅黑" w:eastAsia="微软雅黑" w:hAnsi="微软雅黑" w:cs="宋体" w:hint="eastAsia"/>
          <w:color w:val="4B4B4B"/>
          <w:kern w:val="0"/>
          <w:sz w:val="27"/>
          <w:szCs w:val="27"/>
        </w:rPr>
        <w:t>教学基地，开发现场教学专题，开展实践教学。有条件的学校可与有关基地建立长效合作机制，加强研究和资源开发。各基地要积极创造条件，与各地教育部门、学校建立有效工作机制，协同完成好实践教学任务。</w:t>
      </w:r>
    </w:p>
    <w:tbl>
      <w:tblPr>
        <w:tblW w:w="5000" w:type="pct"/>
        <w:shd w:val="clear" w:color="auto" w:fill="FFFFFF"/>
        <w:tblCellMar>
          <w:left w:w="0" w:type="dxa"/>
          <w:right w:w="0" w:type="dxa"/>
        </w:tblCellMar>
        <w:tblLook w:val="04A0" w:firstRow="1" w:lastRow="0" w:firstColumn="1" w:lastColumn="0" w:noHBand="0" w:noVBand="1"/>
      </w:tblPr>
      <w:tblGrid>
        <w:gridCol w:w="8522"/>
      </w:tblGrid>
      <w:tr w:rsidR="00F86C68" w:rsidRPr="00F86C68" w:rsidTr="00F86C68">
        <w:trPr>
          <w:trHeight w:val="624"/>
        </w:trPr>
        <w:tc>
          <w:tcPr>
            <w:tcW w:w="5000" w:type="pct"/>
            <w:tcBorders>
              <w:top w:val="single" w:sz="8" w:space="0" w:color="auto"/>
              <w:left w:val="single" w:sz="8" w:space="0" w:color="auto"/>
              <w:bottom w:val="single" w:sz="8" w:space="0" w:color="auto"/>
              <w:right w:val="single" w:sz="8" w:space="0" w:color="auto"/>
            </w:tcBorders>
            <w:shd w:val="clear" w:color="auto" w:fill="FFFFFF"/>
            <w:tcMar>
              <w:top w:w="85" w:type="dxa"/>
              <w:left w:w="108" w:type="dxa"/>
              <w:bottom w:w="85" w:type="dxa"/>
              <w:right w:w="108" w:type="dxa"/>
            </w:tcMar>
            <w:hideMark/>
          </w:tcPr>
          <w:p w:rsidR="00F86C68" w:rsidRPr="00F86C68" w:rsidRDefault="00F86C68" w:rsidP="00F86C68">
            <w:pPr>
              <w:widowControl/>
              <w:spacing w:line="500" w:lineRule="atLeast"/>
              <w:jc w:val="center"/>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b/>
                <w:bCs/>
                <w:color w:val="4B4B4B"/>
                <w:kern w:val="0"/>
                <w:sz w:val="24"/>
                <w:szCs w:val="24"/>
                <w:bdr w:val="none" w:sz="0" w:space="0" w:color="auto" w:frame="1"/>
              </w:rPr>
              <w:t>专栏</w:t>
            </w:r>
            <w:r w:rsidRPr="00F86C68">
              <w:rPr>
                <w:rFonts w:ascii="微软雅黑" w:eastAsia="微软雅黑" w:hAnsi="微软雅黑" w:cs="宋体" w:hint="eastAsia"/>
                <w:b/>
                <w:bCs/>
                <w:color w:val="4B4B4B"/>
                <w:kern w:val="0"/>
                <w:sz w:val="24"/>
                <w:szCs w:val="24"/>
                <w:bdr w:val="none" w:sz="0" w:space="0" w:color="auto" w:frame="1"/>
                <w:lang w:val="en-GB"/>
              </w:rPr>
              <w:t>  </w:t>
            </w:r>
            <w:r w:rsidRPr="00F86C68">
              <w:rPr>
                <w:rFonts w:ascii="微软雅黑" w:eastAsia="微软雅黑" w:hAnsi="微软雅黑" w:cs="宋体" w:hint="eastAsia"/>
                <w:b/>
                <w:bCs/>
                <w:color w:val="4B4B4B"/>
                <w:kern w:val="0"/>
                <w:sz w:val="24"/>
                <w:szCs w:val="24"/>
                <w:bdr w:val="none" w:sz="0" w:space="0" w:color="auto" w:frame="1"/>
              </w:rPr>
              <w:t>建好用好“大思政课”实践教学基地</w:t>
            </w:r>
          </w:p>
          <w:p w:rsidR="00F86C68" w:rsidRPr="00F86C68" w:rsidRDefault="00F86C68" w:rsidP="00F86C68">
            <w:pPr>
              <w:widowControl/>
              <w:spacing w:line="48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1.教育部、科技部联合设立科学精神专题实践教学基地。</w:t>
            </w:r>
          </w:p>
          <w:p w:rsidR="00F86C68" w:rsidRPr="00F86C68" w:rsidRDefault="00F86C68" w:rsidP="00F86C68">
            <w:pPr>
              <w:widowControl/>
              <w:spacing w:line="48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2.教育部、工业和信息化部联合设立工业文化专题实践教学基地。</w:t>
            </w:r>
          </w:p>
          <w:p w:rsidR="00F86C68" w:rsidRPr="00F86C68" w:rsidRDefault="00F86C68" w:rsidP="00F86C68">
            <w:pPr>
              <w:widowControl/>
              <w:spacing w:line="48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3.教育部、生态环境部联合设立美丽中国专题实践教学基地。</w:t>
            </w:r>
          </w:p>
          <w:p w:rsidR="00F86C68" w:rsidRPr="00F86C68" w:rsidRDefault="00F86C68" w:rsidP="00F86C68">
            <w:pPr>
              <w:widowControl/>
              <w:spacing w:line="48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lastRenderedPageBreak/>
              <w:t>4.教育部、国家卫生健康委联合设立抗击疫情专题实践教学基地。</w:t>
            </w:r>
          </w:p>
          <w:p w:rsidR="00F86C68" w:rsidRPr="00F86C68" w:rsidRDefault="00F86C68" w:rsidP="00F86C68">
            <w:pPr>
              <w:widowControl/>
              <w:spacing w:line="48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5.教育部、国家文物局联合设立中华优秀传统文化、革命文化、社会主义先进文化专题实践教学基地。</w:t>
            </w:r>
          </w:p>
          <w:p w:rsidR="00F86C68" w:rsidRPr="00F86C68" w:rsidRDefault="00F86C68" w:rsidP="00F86C68">
            <w:pPr>
              <w:widowControl/>
              <w:spacing w:line="48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6.教育部、国家乡村</w:t>
            </w:r>
            <w:proofErr w:type="gramStart"/>
            <w:r w:rsidRPr="00F86C68">
              <w:rPr>
                <w:rFonts w:ascii="微软雅黑" w:eastAsia="微软雅黑" w:hAnsi="微软雅黑" w:cs="宋体" w:hint="eastAsia"/>
                <w:color w:val="4B4B4B"/>
                <w:kern w:val="0"/>
                <w:sz w:val="24"/>
                <w:szCs w:val="24"/>
                <w:bdr w:val="none" w:sz="0" w:space="0" w:color="auto" w:frame="1"/>
              </w:rPr>
              <w:t>振兴局</w:t>
            </w:r>
            <w:proofErr w:type="gramEnd"/>
            <w:r w:rsidRPr="00F86C68">
              <w:rPr>
                <w:rFonts w:ascii="微软雅黑" w:eastAsia="微软雅黑" w:hAnsi="微软雅黑" w:cs="宋体" w:hint="eastAsia"/>
                <w:color w:val="4B4B4B"/>
                <w:kern w:val="0"/>
                <w:sz w:val="24"/>
                <w:szCs w:val="24"/>
                <w:bdr w:val="none" w:sz="0" w:space="0" w:color="auto" w:frame="1"/>
              </w:rPr>
              <w:t>联合设立脱贫攻坚、乡村振兴专题实践教学基地。</w:t>
            </w:r>
          </w:p>
          <w:p w:rsidR="00F86C68" w:rsidRPr="00F86C68" w:rsidRDefault="00F86C68" w:rsidP="00F86C68">
            <w:pPr>
              <w:widowControl/>
              <w:spacing w:line="480" w:lineRule="atLeast"/>
              <w:rPr>
                <w:rFonts w:ascii="微软雅黑" w:eastAsia="微软雅黑" w:hAnsi="微软雅黑" w:cs="宋体"/>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7.教育部、中国关心下一代工作委员会联合设立党史新中国史教育专题实践教学基地。</w:t>
            </w:r>
          </w:p>
        </w:tc>
      </w:tr>
    </w:tbl>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lastRenderedPageBreak/>
        <w:t xml:space="preserve">　　</w:t>
      </w:r>
      <w:r w:rsidRPr="00F86C68">
        <w:rPr>
          <w:rFonts w:ascii="微软雅黑" w:eastAsia="微软雅黑" w:hAnsi="微软雅黑" w:cs="宋体" w:hint="eastAsia"/>
          <w:b/>
          <w:bCs/>
          <w:color w:val="4B4B4B"/>
          <w:kern w:val="0"/>
          <w:sz w:val="27"/>
          <w:szCs w:val="27"/>
          <w:bdr w:val="none" w:sz="0" w:space="0" w:color="auto" w:frame="1"/>
        </w:rPr>
        <w:t>四、搭建大资源平台</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11.建设全国高校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教研系统。教育部建设“全国高校思政课教师网络集体备课平台”网络支持系统、“青梨派”大学生自主学习系统、高校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教学创新中心资源开发系统、高校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教学指导委员会指导审核评估系统、高校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教师基础数据系统、高校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教师研修培训系统等为一体，共建共享、系统集成、全面覆盖的全国高校</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教研系统。</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12.推进国家智慧教育平台建设使用。教育部把“大思政课”摆在教育信息化的突出位置，加强国家智慧教育平台</w:t>
      </w:r>
      <w:proofErr w:type="gramStart"/>
      <w:r w:rsidRPr="00F86C68">
        <w:rPr>
          <w:rFonts w:ascii="微软雅黑" w:eastAsia="微软雅黑" w:hAnsi="微软雅黑" w:cs="宋体" w:hint="eastAsia"/>
          <w:color w:val="4B4B4B"/>
          <w:kern w:val="0"/>
          <w:sz w:val="27"/>
          <w:szCs w:val="27"/>
        </w:rPr>
        <w:t>思政教育</w:t>
      </w:r>
      <w:proofErr w:type="gramEnd"/>
      <w:r w:rsidRPr="00F86C68">
        <w:rPr>
          <w:rFonts w:ascii="微软雅黑" w:eastAsia="微软雅黑" w:hAnsi="微软雅黑" w:cs="宋体" w:hint="eastAsia"/>
          <w:color w:val="4B4B4B"/>
          <w:kern w:val="0"/>
          <w:sz w:val="27"/>
          <w:szCs w:val="27"/>
        </w:rPr>
        <w:t>资源建设。通过项目支持的方式，推动教学资源建设常态化机制化。组织开发和推荐一批科学权威实用的课件、讲义，推动一线教师统一使用。加强</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教学资源库建设，实施中小学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精品课程建设计划，推出</w:t>
      </w:r>
      <w:proofErr w:type="gramStart"/>
      <w:r w:rsidRPr="00F86C68">
        <w:rPr>
          <w:rFonts w:ascii="微软雅黑" w:eastAsia="微软雅黑" w:hAnsi="微软雅黑" w:cs="宋体" w:hint="eastAsia"/>
          <w:color w:val="4B4B4B"/>
          <w:kern w:val="0"/>
          <w:sz w:val="27"/>
          <w:szCs w:val="27"/>
        </w:rPr>
        <w:t>一批思政“金课”</w:t>
      </w:r>
      <w:proofErr w:type="gramEnd"/>
      <w:r w:rsidRPr="00F86C68">
        <w:rPr>
          <w:rFonts w:ascii="微软雅黑" w:eastAsia="微软雅黑" w:hAnsi="微软雅黑" w:cs="宋体" w:hint="eastAsia"/>
          <w:color w:val="4B4B4B"/>
          <w:kern w:val="0"/>
          <w:sz w:val="27"/>
          <w:szCs w:val="27"/>
        </w:rPr>
        <w:t>。加大优质资源推广使用力度，指导各地各校用好国家智慧教育平台。</w:t>
      </w:r>
    </w:p>
    <w:tbl>
      <w:tblPr>
        <w:tblW w:w="5000" w:type="pct"/>
        <w:shd w:val="clear" w:color="auto" w:fill="FFFFFF"/>
        <w:tblCellMar>
          <w:left w:w="0" w:type="dxa"/>
          <w:right w:w="0" w:type="dxa"/>
        </w:tblCellMar>
        <w:tblLook w:val="04A0" w:firstRow="1" w:lastRow="0" w:firstColumn="1" w:lastColumn="0" w:noHBand="0" w:noVBand="1"/>
      </w:tblPr>
      <w:tblGrid>
        <w:gridCol w:w="8522"/>
      </w:tblGrid>
      <w:tr w:rsidR="00F86C68" w:rsidRPr="00F86C68" w:rsidTr="00F86C68">
        <w:trPr>
          <w:trHeight w:val="637"/>
        </w:trPr>
        <w:tc>
          <w:tcPr>
            <w:tcW w:w="5000" w:type="pct"/>
            <w:tcBorders>
              <w:top w:val="single" w:sz="8" w:space="0" w:color="auto"/>
              <w:left w:val="single" w:sz="8" w:space="0" w:color="auto"/>
              <w:bottom w:val="single" w:sz="8" w:space="0" w:color="auto"/>
              <w:right w:val="single" w:sz="8" w:space="0" w:color="auto"/>
            </w:tcBorders>
            <w:shd w:val="clear" w:color="auto" w:fill="FFFFFF"/>
            <w:tcMar>
              <w:top w:w="85" w:type="dxa"/>
              <w:left w:w="108" w:type="dxa"/>
              <w:bottom w:w="85" w:type="dxa"/>
              <w:right w:w="108" w:type="dxa"/>
            </w:tcMar>
            <w:hideMark/>
          </w:tcPr>
          <w:p w:rsidR="00F86C68" w:rsidRPr="00F86C68" w:rsidRDefault="00F86C68" w:rsidP="00F86C68">
            <w:pPr>
              <w:widowControl/>
              <w:spacing w:line="500" w:lineRule="atLeast"/>
              <w:jc w:val="center"/>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b/>
                <w:bCs/>
                <w:color w:val="4B4B4B"/>
                <w:kern w:val="0"/>
                <w:sz w:val="24"/>
                <w:szCs w:val="24"/>
                <w:bdr w:val="none" w:sz="0" w:space="0" w:color="auto" w:frame="1"/>
              </w:rPr>
              <w:t>专栏</w:t>
            </w:r>
            <w:r w:rsidRPr="00F86C68">
              <w:rPr>
                <w:rFonts w:ascii="微软雅黑" w:eastAsia="微软雅黑" w:hAnsi="微软雅黑" w:cs="宋体" w:hint="eastAsia"/>
                <w:b/>
                <w:bCs/>
                <w:color w:val="4B4B4B"/>
                <w:kern w:val="0"/>
                <w:sz w:val="24"/>
                <w:szCs w:val="24"/>
                <w:bdr w:val="none" w:sz="0" w:space="0" w:color="auto" w:frame="1"/>
                <w:lang w:val="en-GB"/>
              </w:rPr>
              <w:t>  </w:t>
            </w:r>
            <w:proofErr w:type="gramStart"/>
            <w:r w:rsidRPr="00F86C68">
              <w:rPr>
                <w:rFonts w:ascii="微软雅黑" w:eastAsia="微软雅黑" w:hAnsi="微软雅黑" w:cs="宋体" w:hint="eastAsia"/>
                <w:b/>
                <w:bCs/>
                <w:color w:val="4B4B4B"/>
                <w:kern w:val="0"/>
                <w:sz w:val="24"/>
                <w:szCs w:val="24"/>
                <w:bdr w:val="none" w:sz="0" w:space="0" w:color="auto" w:frame="1"/>
              </w:rPr>
              <w:t>思政课</w:t>
            </w:r>
            <w:proofErr w:type="gramEnd"/>
            <w:r w:rsidRPr="00F86C68">
              <w:rPr>
                <w:rFonts w:ascii="微软雅黑" w:eastAsia="微软雅黑" w:hAnsi="微软雅黑" w:cs="宋体" w:hint="eastAsia"/>
                <w:b/>
                <w:bCs/>
                <w:color w:val="4B4B4B"/>
                <w:kern w:val="0"/>
                <w:sz w:val="24"/>
                <w:szCs w:val="24"/>
                <w:bdr w:val="none" w:sz="0" w:space="0" w:color="auto" w:frame="1"/>
              </w:rPr>
              <w:t>教学资源库</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lastRenderedPageBreak/>
              <w:t>1.</w:t>
            </w:r>
            <w:r w:rsidRPr="00F86C68">
              <w:rPr>
                <w:rFonts w:ascii="微软雅黑" w:eastAsia="微软雅黑" w:hAnsi="微软雅黑" w:cs="宋体" w:hint="eastAsia"/>
                <w:color w:val="4B4B4B"/>
                <w:kern w:val="0"/>
                <w:sz w:val="24"/>
                <w:szCs w:val="24"/>
                <w:bdr w:val="none" w:sz="0" w:space="0" w:color="auto" w:frame="1"/>
              </w:rPr>
              <w:t>建设教学案例库。组织征集和开发高质量、多形式的教学案例，特别是聚焦习近平新时代中国特色社会主义思想在中华大地的生动实践，开发一批党的创新理论主题案例。</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2.</w:t>
            </w:r>
            <w:r w:rsidRPr="00F86C68">
              <w:rPr>
                <w:rFonts w:ascii="微软雅黑" w:eastAsia="微软雅黑" w:hAnsi="微软雅黑" w:cs="宋体" w:hint="eastAsia"/>
                <w:color w:val="4B4B4B"/>
                <w:kern w:val="0"/>
                <w:sz w:val="24"/>
                <w:szCs w:val="24"/>
                <w:bdr w:val="none" w:sz="0" w:space="0" w:color="auto" w:frame="1"/>
              </w:rPr>
              <w:t>打造教学重难点问题库。建立</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教学重难点问题征集机制，动态收集学生关注的问题和思想理论困惑，统一组织研究回答，形成教学问题库。</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3.</w:t>
            </w:r>
            <w:r w:rsidRPr="00F86C68">
              <w:rPr>
                <w:rFonts w:ascii="微软雅黑" w:eastAsia="微软雅黑" w:hAnsi="微软雅黑" w:cs="宋体" w:hint="eastAsia"/>
                <w:color w:val="4B4B4B"/>
                <w:kern w:val="0"/>
                <w:sz w:val="24"/>
                <w:szCs w:val="24"/>
                <w:bdr w:val="none" w:sz="0" w:space="0" w:color="auto" w:frame="1"/>
              </w:rPr>
              <w:t>建设教学素材库。建立完善采集、审核、共享机制，充分调动一线</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教师积极性创造性，持续推出一大批优秀</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课件、讲义、重难点解析、重要参考文献、教学配图、微视频、</w:t>
            </w:r>
            <w:proofErr w:type="gramStart"/>
            <w:r w:rsidRPr="00F86C68">
              <w:rPr>
                <w:rFonts w:ascii="微软雅黑" w:eastAsia="微软雅黑" w:hAnsi="微软雅黑" w:cs="宋体" w:hint="eastAsia"/>
                <w:color w:val="4B4B4B"/>
                <w:kern w:val="0"/>
                <w:sz w:val="24"/>
                <w:szCs w:val="24"/>
                <w:bdr w:val="none" w:sz="0" w:space="0" w:color="auto" w:frame="1"/>
              </w:rPr>
              <w:t>融媒体</w:t>
            </w:r>
            <w:proofErr w:type="gramEnd"/>
            <w:r w:rsidRPr="00F86C68">
              <w:rPr>
                <w:rFonts w:ascii="微软雅黑" w:eastAsia="微软雅黑" w:hAnsi="微软雅黑" w:cs="宋体" w:hint="eastAsia"/>
                <w:color w:val="4B4B4B"/>
                <w:kern w:val="0"/>
                <w:sz w:val="24"/>
                <w:szCs w:val="24"/>
                <w:bdr w:val="none" w:sz="0" w:space="0" w:color="auto" w:frame="1"/>
              </w:rPr>
              <w:t>公开课等优质教学素材。</w:t>
            </w:r>
          </w:p>
          <w:p w:rsidR="00F86C68" w:rsidRPr="00F86C68" w:rsidRDefault="00F86C68" w:rsidP="00F86C68">
            <w:pPr>
              <w:widowControl/>
              <w:spacing w:line="500" w:lineRule="atLeast"/>
              <w:rPr>
                <w:rFonts w:ascii="微软雅黑" w:eastAsia="微软雅黑" w:hAnsi="微软雅黑" w:cs="宋体"/>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4.</w:t>
            </w:r>
            <w:r w:rsidRPr="00F86C68">
              <w:rPr>
                <w:rFonts w:ascii="微软雅黑" w:eastAsia="微软雅黑" w:hAnsi="微软雅黑" w:cs="宋体" w:hint="eastAsia"/>
                <w:color w:val="4B4B4B"/>
                <w:kern w:val="0"/>
                <w:sz w:val="24"/>
                <w:szCs w:val="24"/>
                <w:bdr w:val="none" w:sz="0" w:space="0" w:color="auto" w:frame="1"/>
              </w:rPr>
              <w:t>开发在线示范课程库。以国家统编教材为基本遵循，整合全国优秀</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教师和哲学社会科学专家力量，组织开发高水平在线示范课程。</w:t>
            </w:r>
          </w:p>
        </w:tc>
      </w:tr>
    </w:tbl>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lastRenderedPageBreak/>
        <w:t xml:space="preserve">　　13.打造网络教育宣传云平台。</w:t>
      </w:r>
      <w:proofErr w:type="gramStart"/>
      <w:r w:rsidRPr="00F86C68">
        <w:rPr>
          <w:rFonts w:ascii="微软雅黑" w:eastAsia="微软雅黑" w:hAnsi="微软雅黑" w:cs="宋体" w:hint="eastAsia"/>
          <w:color w:val="4B4B4B"/>
          <w:kern w:val="0"/>
          <w:sz w:val="27"/>
          <w:szCs w:val="27"/>
        </w:rPr>
        <w:t>教育部会同中央网信办</w:t>
      </w:r>
      <w:proofErr w:type="gramEnd"/>
      <w:r w:rsidRPr="00F86C68">
        <w:rPr>
          <w:rFonts w:ascii="微软雅黑" w:eastAsia="微软雅黑" w:hAnsi="微软雅黑" w:cs="宋体" w:hint="eastAsia"/>
          <w:color w:val="4B4B4B"/>
          <w:kern w:val="0"/>
          <w:sz w:val="27"/>
          <w:szCs w:val="27"/>
        </w:rPr>
        <w:t>等，组织开展“大思政课”网络主题宣传活动，鼓励师生围绕</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内容创作微电影、动漫、音乐、短视频等，建设资源共享、在线互动、网络宣传等为一体的“云上大思政课”平台。加强高校思想政治工作网、大学生在线、易班等网络平台建设。积极研发成本适宜的虚拟仿真教学资源。组织开展“同上一堂思政大课”活动。各地各校用好“学习强国”等平台，鼓励</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教师积极参加中央和地方主流媒体的政论、时政节目，广泛传播党的创新理论。</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w:t>
      </w:r>
      <w:r w:rsidRPr="00F86C68">
        <w:rPr>
          <w:rFonts w:ascii="微软雅黑" w:eastAsia="微软雅黑" w:hAnsi="微软雅黑" w:cs="宋体" w:hint="eastAsia"/>
          <w:b/>
          <w:bCs/>
          <w:color w:val="4B4B4B"/>
          <w:kern w:val="0"/>
          <w:sz w:val="27"/>
          <w:szCs w:val="27"/>
          <w:bdr w:val="none" w:sz="0" w:space="0" w:color="auto" w:frame="1"/>
        </w:rPr>
        <w:t>五、构建大师资体系</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14.建设专兼结合的师资队伍。各地各校严格按照要求配备建强高校</w:t>
      </w:r>
      <w:proofErr w:type="gramStart"/>
      <w:r w:rsidRPr="00F86C68">
        <w:rPr>
          <w:rFonts w:ascii="微软雅黑" w:eastAsia="微软雅黑" w:hAnsi="微软雅黑" w:cs="宋体" w:hint="eastAsia"/>
          <w:color w:val="4B4B4B"/>
          <w:kern w:val="0"/>
          <w:sz w:val="27"/>
          <w:szCs w:val="27"/>
        </w:rPr>
        <w:t>专职思政课</w:t>
      </w:r>
      <w:proofErr w:type="gramEnd"/>
      <w:r w:rsidRPr="00F86C68">
        <w:rPr>
          <w:rFonts w:ascii="微软雅黑" w:eastAsia="微软雅黑" w:hAnsi="微软雅黑" w:cs="宋体" w:hint="eastAsia"/>
          <w:color w:val="4B4B4B"/>
          <w:kern w:val="0"/>
          <w:sz w:val="27"/>
          <w:szCs w:val="27"/>
        </w:rPr>
        <w:t>教师、辅导员队伍，提高中小学</w:t>
      </w:r>
      <w:proofErr w:type="gramStart"/>
      <w:r w:rsidRPr="00F86C68">
        <w:rPr>
          <w:rFonts w:ascii="微软雅黑" w:eastAsia="微软雅黑" w:hAnsi="微软雅黑" w:cs="宋体" w:hint="eastAsia"/>
          <w:color w:val="4B4B4B"/>
          <w:kern w:val="0"/>
          <w:sz w:val="27"/>
          <w:szCs w:val="27"/>
        </w:rPr>
        <w:t>专职思政课</w:t>
      </w:r>
      <w:proofErr w:type="gramEnd"/>
      <w:r w:rsidRPr="00F86C68">
        <w:rPr>
          <w:rFonts w:ascii="微软雅黑" w:eastAsia="微软雅黑" w:hAnsi="微软雅黑" w:cs="宋体" w:hint="eastAsia"/>
          <w:color w:val="4B4B4B"/>
          <w:kern w:val="0"/>
          <w:sz w:val="27"/>
          <w:szCs w:val="27"/>
        </w:rPr>
        <w:t>教师比例，实行</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特聘教授、兼职教师制度，积极聘请党政领导、科学家、老同</w:t>
      </w:r>
      <w:r w:rsidRPr="00F86C68">
        <w:rPr>
          <w:rFonts w:ascii="微软雅黑" w:eastAsia="微软雅黑" w:hAnsi="微软雅黑" w:cs="宋体" w:hint="eastAsia"/>
          <w:color w:val="4B4B4B"/>
          <w:kern w:val="0"/>
          <w:sz w:val="27"/>
          <w:szCs w:val="27"/>
        </w:rPr>
        <w:lastRenderedPageBreak/>
        <w:t>志、先进模范等担任</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兼职教师。深入实施马克思主义学院院长（书记）培养工程，通过集中培养培训、委托重大项目、加强实践锻炼、开展国际国内访学等方式，培养一批青年马克思主义理论家。</w:t>
      </w:r>
    </w:p>
    <w:tbl>
      <w:tblPr>
        <w:tblW w:w="5000" w:type="pct"/>
        <w:shd w:val="clear" w:color="auto" w:fill="FFFFFF"/>
        <w:tblCellMar>
          <w:left w:w="0" w:type="dxa"/>
          <w:right w:w="0" w:type="dxa"/>
        </w:tblCellMar>
        <w:tblLook w:val="04A0" w:firstRow="1" w:lastRow="0" w:firstColumn="1" w:lastColumn="0" w:noHBand="0" w:noVBand="1"/>
      </w:tblPr>
      <w:tblGrid>
        <w:gridCol w:w="8522"/>
      </w:tblGrid>
      <w:tr w:rsidR="00F86C68" w:rsidRPr="00F86C68" w:rsidTr="00F86C68">
        <w:trPr>
          <w:trHeight w:val="740"/>
        </w:trPr>
        <w:tc>
          <w:tcPr>
            <w:tcW w:w="5000" w:type="pct"/>
            <w:tcBorders>
              <w:top w:val="single" w:sz="8" w:space="0" w:color="auto"/>
              <w:left w:val="single" w:sz="8" w:space="0" w:color="auto"/>
              <w:bottom w:val="single" w:sz="8" w:space="0" w:color="auto"/>
              <w:right w:val="single" w:sz="8" w:space="0" w:color="auto"/>
            </w:tcBorders>
            <w:shd w:val="clear" w:color="auto" w:fill="FFFFFF"/>
            <w:tcMar>
              <w:top w:w="85" w:type="dxa"/>
              <w:left w:w="108" w:type="dxa"/>
              <w:bottom w:w="85" w:type="dxa"/>
              <w:right w:w="108" w:type="dxa"/>
            </w:tcMar>
            <w:hideMark/>
          </w:tcPr>
          <w:p w:rsidR="00F86C68" w:rsidRPr="00F86C68" w:rsidRDefault="00F86C68" w:rsidP="00F86C68">
            <w:pPr>
              <w:widowControl/>
              <w:spacing w:line="500" w:lineRule="atLeast"/>
              <w:jc w:val="center"/>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b/>
                <w:bCs/>
                <w:color w:val="4B4B4B"/>
                <w:kern w:val="0"/>
                <w:sz w:val="24"/>
                <w:szCs w:val="24"/>
                <w:bdr w:val="none" w:sz="0" w:space="0" w:color="auto" w:frame="1"/>
              </w:rPr>
              <w:t>专栏</w:t>
            </w:r>
            <w:r w:rsidRPr="00F86C68">
              <w:rPr>
                <w:rFonts w:ascii="微软雅黑" w:eastAsia="微软雅黑" w:hAnsi="微软雅黑" w:cs="宋体" w:hint="eastAsia"/>
                <w:b/>
                <w:bCs/>
                <w:color w:val="4B4B4B"/>
                <w:kern w:val="0"/>
                <w:sz w:val="24"/>
                <w:szCs w:val="24"/>
                <w:bdr w:val="none" w:sz="0" w:space="0" w:color="auto" w:frame="1"/>
                <w:lang w:val="en-GB"/>
              </w:rPr>
              <w:t>  </w:t>
            </w:r>
            <w:r w:rsidRPr="00F86C68">
              <w:rPr>
                <w:rFonts w:ascii="微软雅黑" w:eastAsia="微软雅黑" w:hAnsi="微软雅黑" w:cs="宋体" w:hint="eastAsia"/>
                <w:b/>
                <w:bCs/>
                <w:color w:val="4B4B4B"/>
                <w:kern w:val="0"/>
                <w:sz w:val="24"/>
                <w:szCs w:val="24"/>
                <w:bdr w:val="none" w:sz="0" w:space="0" w:color="auto" w:frame="1"/>
              </w:rPr>
              <w:t>建立</w:t>
            </w:r>
            <w:proofErr w:type="gramStart"/>
            <w:r w:rsidRPr="00F86C68">
              <w:rPr>
                <w:rFonts w:ascii="微软雅黑" w:eastAsia="微软雅黑" w:hAnsi="微软雅黑" w:cs="宋体" w:hint="eastAsia"/>
                <w:b/>
                <w:bCs/>
                <w:color w:val="4B4B4B"/>
                <w:kern w:val="0"/>
                <w:sz w:val="24"/>
                <w:szCs w:val="24"/>
                <w:bdr w:val="none" w:sz="0" w:space="0" w:color="auto" w:frame="1"/>
              </w:rPr>
              <w:t>思政课</w:t>
            </w:r>
            <w:proofErr w:type="gramEnd"/>
            <w:r w:rsidRPr="00F86C68">
              <w:rPr>
                <w:rFonts w:ascii="微软雅黑" w:eastAsia="微软雅黑" w:hAnsi="微软雅黑" w:cs="宋体" w:hint="eastAsia"/>
                <w:b/>
                <w:bCs/>
                <w:color w:val="4B4B4B"/>
                <w:kern w:val="0"/>
                <w:sz w:val="24"/>
                <w:szCs w:val="24"/>
                <w:bdr w:val="none" w:sz="0" w:space="0" w:color="auto" w:frame="1"/>
              </w:rPr>
              <w:t>特聘教授、兼职教师制度</w:t>
            </w:r>
          </w:p>
          <w:p w:rsidR="00F86C68" w:rsidRPr="00F86C68" w:rsidRDefault="00F86C68" w:rsidP="00F86C68">
            <w:pPr>
              <w:widowControl/>
              <w:spacing w:line="480" w:lineRule="atLeast"/>
              <w:ind w:firstLine="420"/>
              <w:rPr>
                <w:rFonts w:ascii="微软雅黑" w:eastAsia="微软雅黑" w:hAnsi="微软雅黑" w:cs="宋体"/>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rPr>
              <w:t>高校要通过建立</w:t>
            </w:r>
            <w:proofErr w:type="gramStart"/>
            <w:r w:rsidRPr="00F86C68">
              <w:rPr>
                <w:rFonts w:ascii="微软雅黑" w:eastAsia="微软雅黑" w:hAnsi="微软雅黑" w:cs="宋体" w:hint="eastAsia"/>
                <w:color w:val="4B4B4B"/>
                <w:kern w:val="0"/>
                <w:sz w:val="24"/>
                <w:szCs w:val="24"/>
                <w:bdr w:val="none" w:sz="0" w:space="0" w:color="auto" w:frame="1"/>
              </w:rPr>
              <w:t>健全思政课</w:t>
            </w:r>
            <w:proofErr w:type="gramEnd"/>
            <w:r w:rsidRPr="00F86C68">
              <w:rPr>
                <w:rFonts w:ascii="微软雅黑" w:eastAsia="微软雅黑" w:hAnsi="微软雅黑" w:cs="宋体" w:hint="eastAsia"/>
                <w:color w:val="4B4B4B"/>
                <w:kern w:val="0"/>
                <w:sz w:val="24"/>
                <w:szCs w:val="24"/>
                <w:bdr w:val="none" w:sz="0" w:space="0" w:color="auto" w:frame="1"/>
              </w:rPr>
              <w:t>特聘教授制度，选聘优秀地方党政领导干部、企事业单位管理专家、社科理论界专家、各行业先进模范以及高校党委书记校长、院（系）党政负责人、名师大家和专业课骨干教师、日常思想政治教育骨干等加入</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教师队伍，讲授</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；通过建立健全兼职教师制度，形成英雄人物、劳动模范、大国工匠等先进代表，以及革命博物馆、纪念馆、党史馆、烈士陵园等红色基地讲解员、志愿者经常性进高校参与</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教学的长效机制。</w:t>
            </w:r>
          </w:p>
        </w:tc>
      </w:tr>
    </w:tbl>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15.搭建队伍研究平台。充分发挥国家社科基金规划项目、教育部人文社科研究项目</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教师研究专项作用，设立马克思主义理论研究和建设工程后期资助项目，组织教师加强马克思主义理论和</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教学研究。重点支持开展“大思政课”建设规律、</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教学难点及对策、大中小学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一体化、</w:t>
      </w:r>
      <w:proofErr w:type="gramStart"/>
      <w:r w:rsidRPr="00F86C68">
        <w:rPr>
          <w:rFonts w:ascii="微软雅黑" w:eastAsia="微软雅黑" w:hAnsi="微软雅黑" w:cs="宋体" w:hint="eastAsia"/>
          <w:color w:val="4B4B4B"/>
          <w:kern w:val="0"/>
          <w:sz w:val="27"/>
          <w:szCs w:val="27"/>
        </w:rPr>
        <w:t>课程思政等</w:t>
      </w:r>
      <w:proofErr w:type="gramEnd"/>
      <w:r w:rsidRPr="00F86C68">
        <w:rPr>
          <w:rFonts w:ascii="微软雅黑" w:eastAsia="微软雅黑" w:hAnsi="微软雅黑" w:cs="宋体" w:hint="eastAsia"/>
          <w:color w:val="4B4B4B"/>
          <w:kern w:val="0"/>
          <w:sz w:val="27"/>
          <w:szCs w:val="27"/>
        </w:rPr>
        <w:t>研究。举办习近平新时代中国特色社会主义思想进教材进课堂进头脑系列研讨会。建设辅导员工作室、资助开展课题研究、推广优秀工作案例。</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16.提升队伍综合能力。完善国家、地方、学校三级培训体系，实现</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教师培训全覆盖。教育部完善“手拉手”集体备课机制，定期组织开展教学研讨活动。开展中小学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教师示范培训、教学基本功展示交流活动。建设辅导员网上资源库、开发虚拟仿真实训平台，组织支持开展国情考察。各地教育部门要建立中小学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教师轮训制度，</w:t>
      </w:r>
      <w:r w:rsidRPr="00F86C68">
        <w:rPr>
          <w:rFonts w:ascii="微软雅黑" w:eastAsia="微软雅黑" w:hAnsi="微软雅黑" w:cs="宋体" w:hint="eastAsia"/>
          <w:color w:val="4B4B4B"/>
          <w:kern w:val="0"/>
          <w:sz w:val="27"/>
          <w:szCs w:val="27"/>
        </w:rPr>
        <w:lastRenderedPageBreak/>
        <w:t>依托各级党校和高校马克思主义学院每3年对中小学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教师至少进行一次不少于5日的集中脱产培训。中小学校新进</w:t>
      </w:r>
      <w:proofErr w:type="gramStart"/>
      <w:r w:rsidRPr="00F86C68">
        <w:rPr>
          <w:rFonts w:ascii="微软雅黑" w:eastAsia="微软雅黑" w:hAnsi="微软雅黑" w:cs="宋体" w:hint="eastAsia"/>
          <w:color w:val="4B4B4B"/>
          <w:kern w:val="0"/>
          <w:sz w:val="27"/>
          <w:szCs w:val="27"/>
        </w:rPr>
        <w:t>专职思政课</w:t>
      </w:r>
      <w:proofErr w:type="gramEnd"/>
      <w:r w:rsidRPr="00F86C68">
        <w:rPr>
          <w:rFonts w:ascii="微软雅黑" w:eastAsia="微软雅黑" w:hAnsi="微软雅黑" w:cs="宋体" w:hint="eastAsia"/>
          <w:color w:val="4B4B4B"/>
          <w:kern w:val="0"/>
          <w:sz w:val="27"/>
          <w:szCs w:val="27"/>
        </w:rPr>
        <w:t>教师须取得</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教师资格。小学兼职</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教师在上岗前应完成一定学时的专业培训，并考核合格。各地各高校建立专门制度，常态</w:t>
      </w:r>
      <w:proofErr w:type="gramStart"/>
      <w:r w:rsidRPr="00F86C68">
        <w:rPr>
          <w:rFonts w:ascii="微软雅黑" w:eastAsia="微软雅黑" w:hAnsi="微软雅黑" w:cs="宋体" w:hint="eastAsia"/>
          <w:color w:val="4B4B4B"/>
          <w:kern w:val="0"/>
          <w:sz w:val="27"/>
          <w:szCs w:val="27"/>
        </w:rPr>
        <w:t>化支持思政课</w:t>
      </w:r>
      <w:proofErr w:type="gramEnd"/>
      <w:r w:rsidRPr="00F86C68">
        <w:rPr>
          <w:rFonts w:ascii="微软雅黑" w:eastAsia="微软雅黑" w:hAnsi="微软雅黑" w:cs="宋体" w:hint="eastAsia"/>
          <w:color w:val="4B4B4B"/>
          <w:kern w:val="0"/>
          <w:sz w:val="27"/>
          <w:szCs w:val="27"/>
        </w:rPr>
        <w:t>骨干教师到各级宣传、教育等党政机关或基层挂职锻炼、蹲点调研，相关经历纳入评奖评优、干部选聘体系，相关成果作为职称评聘参考。严格落实生均经费用于</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教师的学术交流、实践研修等，并逐步加大支持力度。</w:t>
      </w:r>
    </w:p>
    <w:tbl>
      <w:tblPr>
        <w:tblW w:w="5000" w:type="pct"/>
        <w:shd w:val="clear" w:color="auto" w:fill="FFFFFF"/>
        <w:tblCellMar>
          <w:left w:w="0" w:type="dxa"/>
          <w:right w:w="0" w:type="dxa"/>
        </w:tblCellMar>
        <w:tblLook w:val="04A0" w:firstRow="1" w:lastRow="0" w:firstColumn="1" w:lastColumn="0" w:noHBand="0" w:noVBand="1"/>
      </w:tblPr>
      <w:tblGrid>
        <w:gridCol w:w="8522"/>
      </w:tblGrid>
      <w:tr w:rsidR="00F86C68" w:rsidRPr="00F86C68" w:rsidTr="00F86C68">
        <w:trPr>
          <w:trHeight w:val="740"/>
        </w:trPr>
        <w:tc>
          <w:tcPr>
            <w:tcW w:w="5000" w:type="pct"/>
            <w:tcBorders>
              <w:top w:val="single" w:sz="8" w:space="0" w:color="auto"/>
              <w:left w:val="single" w:sz="8" w:space="0" w:color="auto"/>
              <w:bottom w:val="single" w:sz="8" w:space="0" w:color="auto"/>
              <w:right w:val="single" w:sz="8" w:space="0" w:color="auto"/>
            </w:tcBorders>
            <w:shd w:val="clear" w:color="auto" w:fill="FFFFFF"/>
            <w:tcMar>
              <w:top w:w="85" w:type="dxa"/>
              <w:left w:w="108" w:type="dxa"/>
              <w:bottom w:w="85" w:type="dxa"/>
              <w:right w:w="108" w:type="dxa"/>
            </w:tcMar>
            <w:hideMark/>
          </w:tcPr>
          <w:p w:rsidR="00F86C68" w:rsidRPr="00F86C68" w:rsidRDefault="00F86C68" w:rsidP="00F86C68">
            <w:pPr>
              <w:widowControl/>
              <w:spacing w:line="500" w:lineRule="atLeast"/>
              <w:jc w:val="center"/>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b/>
                <w:bCs/>
                <w:color w:val="4B4B4B"/>
                <w:kern w:val="0"/>
                <w:sz w:val="24"/>
                <w:szCs w:val="24"/>
                <w:bdr w:val="none" w:sz="0" w:space="0" w:color="auto" w:frame="1"/>
              </w:rPr>
              <w:t>专栏</w:t>
            </w:r>
            <w:r w:rsidRPr="00F86C68">
              <w:rPr>
                <w:rFonts w:ascii="微软雅黑" w:eastAsia="微软雅黑" w:hAnsi="微软雅黑" w:cs="宋体" w:hint="eastAsia"/>
                <w:b/>
                <w:bCs/>
                <w:color w:val="4B4B4B"/>
                <w:kern w:val="0"/>
                <w:sz w:val="24"/>
                <w:szCs w:val="24"/>
                <w:bdr w:val="none" w:sz="0" w:space="0" w:color="auto" w:frame="1"/>
                <w:lang w:val="en-GB"/>
              </w:rPr>
              <w:t>  </w:t>
            </w:r>
            <w:r w:rsidRPr="00F86C68">
              <w:rPr>
                <w:rFonts w:ascii="微软雅黑" w:eastAsia="微软雅黑" w:hAnsi="微软雅黑" w:cs="宋体" w:hint="eastAsia"/>
                <w:b/>
                <w:bCs/>
                <w:color w:val="4B4B4B"/>
                <w:kern w:val="0"/>
                <w:sz w:val="24"/>
                <w:szCs w:val="24"/>
                <w:bdr w:val="none" w:sz="0" w:space="0" w:color="auto" w:frame="1"/>
              </w:rPr>
              <w:t>加强</w:t>
            </w:r>
            <w:proofErr w:type="gramStart"/>
            <w:r w:rsidRPr="00F86C68">
              <w:rPr>
                <w:rFonts w:ascii="微软雅黑" w:eastAsia="微软雅黑" w:hAnsi="微软雅黑" w:cs="宋体" w:hint="eastAsia"/>
                <w:b/>
                <w:bCs/>
                <w:color w:val="4B4B4B"/>
                <w:kern w:val="0"/>
                <w:sz w:val="24"/>
                <w:szCs w:val="24"/>
                <w:bdr w:val="none" w:sz="0" w:space="0" w:color="auto" w:frame="1"/>
              </w:rPr>
              <w:t>思政课</w:t>
            </w:r>
            <w:proofErr w:type="gramEnd"/>
            <w:r w:rsidRPr="00F86C68">
              <w:rPr>
                <w:rFonts w:ascii="微软雅黑" w:eastAsia="微软雅黑" w:hAnsi="微软雅黑" w:cs="宋体" w:hint="eastAsia"/>
                <w:b/>
                <w:bCs/>
                <w:color w:val="4B4B4B"/>
                <w:kern w:val="0"/>
                <w:sz w:val="24"/>
                <w:szCs w:val="24"/>
                <w:bdr w:val="none" w:sz="0" w:space="0" w:color="auto" w:frame="1"/>
              </w:rPr>
              <w:t>教师培养培训</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1.</w:t>
            </w:r>
            <w:r w:rsidRPr="00F86C68">
              <w:rPr>
                <w:rFonts w:ascii="微软雅黑" w:eastAsia="微软雅黑" w:hAnsi="微软雅黑" w:cs="宋体" w:hint="eastAsia"/>
                <w:color w:val="4B4B4B"/>
                <w:kern w:val="0"/>
                <w:sz w:val="24"/>
                <w:szCs w:val="24"/>
                <w:bdr w:val="none" w:sz="0" w:space="0" w:color="auto" w:frame="1"/>
              </w:rPr>
              <w:t>加强“高校思政课教师信息库”建设。</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2.</w:t>
            </w:r>
            <w:r w:rsidRPr="00F86C68">
              <w:rPr>
                <w:rFonts w:ascii="微软雅黑" w:eastAsia="微软雅黑" w:hAnsi="微软雅黑" w:cs="宋体" w:hint="eastAsia"/>
                <w:color w:val="4B4B4B"/>
                <w:kern w:val="0"/>
                <w:sz w:val="24"/>
                <w:szCs w:val="24"/>
                <w:bdr w:val="none" w:sz="0" w:space="0" w:color="auto" w:frame="1"/>
              </w:rPr>
              <w:t>打造“全国高校思政课教师网络集体备课平台”升级版。</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3.</w:t>
            </w:r>
            <w:r w:rsidRPr="00F86C68">
              <w:rPr>
                <w:rFonts w:ascii="微软雅黑" w:eastAsia="微软雅黑" w:hAnsi="微软雅黑" w:cs="宋体" w:hint="eastAsia"/>
                <w:color w:val="4B4B4B"/>
                <w:kern w:val="0"/>
                <w:sz w:val="24"/>
                <w:szCs w:val="24"/>
                <w:bdr w:val="none" w:sz="0" w:space="0" w:color="auto" w:frame="1"/>
              </w:rPr>
              <w:t>实施“高校思政课教师队伍后备人才培养专项支持计划”。</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4.</w:t>
            </w:r>
            <w:r w:rsidRPr="00F86C68">
              <w:rPr>
                <w:rFonts w:ascii="微软雅黑" w:eastAsia="微软雅黑" w:hAnsi="微软雅黑" w:cs="宋体" w:hint="eastAsia"/>
                <w:color w:val="4B4B4B"/>
                <w:kern w:val="0"/>
                <w:sz w:val="24"/>
                <w:szCs w:val="24"/>
                <w:bdr w:val="none" w:sz="0" w:space="0" w:color="auto" w:frame="1"/>
              </w:rPr>
              <w:t>实施“高校思政课教师在职攻读马克思主义理论博士学位专项支持计划”。</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5.</w:t>
            </w:r>
            <w:r w:rsidRPr="00F86C68">
              <w:rPr>
                <w:rFonts w:ascii="微软雅黑" w:eastAsia="微软雅黑" w:hAnsi="微软雅黑" w:cs="宋体" w:hint="eastAsia"/>
                <w:color w:val="4B4B4B"/>
                <w:kern w:val="0"/>
                <w:sz w:val="24"/>
                <w:szCs w:val="24"/>
                <w:bdr w:val="none" w:sz="0" w:space="0" w:color="auto" w:frame="1"/>
              </w:rPr>
              <w:t>举办“高校思政课骨干教师研修班”和“高校哲学社会科学骨干研修班”。</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6.</w:t>
            </w:r>
            <w:r w:rsidRPr="00F86C68">
              <w:rPr>
                <w:rFonts w:ascii="微软雅黑" w:eastAsia="微软雅黑" w:hAnsi="微软雅黑" w:cs="宋体" w:hint="eastAsia"/>
                <w:color w:val="4B4B4B"/>
                <w:kern w:val="0"/>
                <w:sz w:val="24"/>
                <w:szCs w:val="24"/>
                <w:bdr w:val="none" w:sz="0" w:space="0" w:color="auto" w:frame="1"/>
              </w:rPr>
              <w:t>举办“周末理论大讲堂”。</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7.</w:t>
            </w:r>
            <w:r w:rsidRPr="00F86C68">
              <w:rPr>
                <w:rFonts w:ascii="微软雅黑" w:eastAsia="微软雅黑" w:hAnsi="微软雅黑" w:cs="宋体" w:hint="eastAsia"/>
                <w:color w:val="4B4B4B"/>
                <w:kern w:val="0"/>
                <w:sz w:val="24"/>
                <w:szCs w:val="24"/>
                <w:bdr w:val="none" w:sz="0" w:space="0" w:color="auto" w:frame="1"/>
              </w:rPr>
              <w:t>依托全国高校</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教师研修（学）基地，组织</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教师开展</w:t>
            </w:r>
            <w:r w:rsidRPr="00F86C68">
              <w:rPr>
                <w:rFonts w:ascii="微软雅黑" w:eastAsia="微软雅黑" w:hAnsi="微软雅黑" w:cs="宋体" w:hint="eastAsia"/>
                <w:color w:val="4B4B4B"/>
                <w:kern w:val="0"/>
                <w:sz w:val="28"/>
                <w:szCs w:val="28"/>
                <w:bdr w:val="none" w:sz="0" w:space="0" w:color="auto" w:frame="1"/>
              </w:rPr>
              <w:t>分</w:t>
            </w:r>
            <w:r w:rsidRPr="00F86C68">
              <w:rPr>
                <w:rFonts w:ascii="微软雅黑" w:eastAsia="微软雅黑" w:hAnsi="微软雅黑" w:cs="宋体" w:hint="eastAsia"/>
                <w:color w:val="4B4B4B"/>
                <w:kern w:val="0"/>
                <w:sz w:val="24"/>
                <w:szCs w:val="24"/>
                <w:bdr w:val="none" w:sz="0" w:space="0" w:color="auto" w:frame="1"/>
              </w:rPr>
              <w:t>课程、分专题研修活动。</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8.</w:t>
            </w:r>
            <w:r w:rsidRPr="00F86C68">
              <w:rPr>
                <w:rFonts w:ascii="微软雅黑" w:eastAsia="微软雅黑" w:hAnsi="微软雅黑" w:cs="宋体" w:hint="eastAsia"/>
                <w:color w:val="4B4B4B"/>
                <w:kern w:val="0"/>
                <w:sz w:val="24"/>
                <w:szCs w:val="24"/>
                <w:bdr w:val="none" w:sz="0" w:space="0" w:color="auto" w:frame="1"/>
              </w:rPr>
              <w:t>“高校思想政治理论课‘手拉手’集体备课中心”和“高校思想政治理论课名师工作室”，举办跨地区、</w:t>
            </w:r>
            <w:proofErr w:type="gramStart"/>
            <w:r w:rsidRPr="00F86C68">
              <w:rPr>
                <w:rFonts w:ascii="微软雅黑" w:eastAsia="微软雅黑" w:hAnsi="微软雅黑" w:cs="宋体" w:hint="eastAsia"/>
                <w:color w:val="4B4B4B"/>
                <w:kern w:val="0"/>
                <w:sz w:val="24"/>
                <w:szCs w:val="24"/>
                <w:bdr w:val="none" w:sz="0" w:space="0" w:color="auto" w:frame="1"/>
              </w:rPr>
              <w:t>跨学段</w:t>
            </w:r>
            <w:proofErr w:type="gramEnd"/>
            <w:r w:rsidRPr="00F86C68">
              <w:rPr>
                <w:rFonts w:ascii="微软雅黑" w:eastAsia="微软雅黑" w:hAnsi="微软雅黑" w:cs="宋体" w:hint="eastAsia"/>
                <w:color w:val="4B4B4B"/>
                <w:kern w:val="0"/>
                <w:sz w:val="24"/>
                <w:szCs w:val="24"/>
                <w:bdr w:val="none" w:sz="0" w:space="0" w:color="auto" w:frame="1"/>
              </w:rPr>
              <w:t>、跨学校等多形式的集体备课、教学研讨活动。</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9.</w:t>
            </w:r>
            <w:r w:rsidRPr="00F86C68">
              <w:rPr>
                <w:rFonts w:ascii="微软雅黑" w:eastAsia="微软雅黑" w:hAnsi="微软雅黑" w:cs="宋体" w:hint="eastAsia"/>
                <w:color w:val="4B4B4B"/>
                <w:kern w:val="0"/>
                <w:sz w:val="24"/>
                <w:szCs w:val="24"/>
                <w:bdr w:val="none" w:sz="0" w:space="0" w:color="auto" w:frame="1"/>
              </w:rPr>
              <w:t>举办“全国高校思政课教学展示活动”。</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10.</w:t>
            </w:r>
            <w:r w:rsidRPr="00F86C68">
              <w:rPr>
                <w:rFonts w:ascii="微软雅黑" w:eastAsia="微软雅黑" w:hAnsi="微软雅黑" w:cs="宋体" w:hint="eastAsia"/>
                <w:color w:val="4B4B4B"/>
                <w:kern w:val="0"/>
                <w:sz w:val="24"/>
                <w:szCs w:val="24"/>
                <w:bdr w:val="none" w:sz="0" w:space="0" w:color="auto" w:frame="1"/>
              </w:rPr>
              <w:t>开展“高校优秀思政课教师和马克思主义理论学科学生奖励基金”遴选。</w:t>
            </w:r>
          </w:p>
          <w:p w:rsidR="00F86C68" w:rsidRPr="00F86C68" w:rsidRDefault="00F86C68" w:rsidP="00F86C68">
            <w:pPr>
              <w:widowControl/>
              <w:spacing w:line="500" w:lineRule="atLeast"/>
              <w:rPr>
                <w:rFonts w:ascii="微软雅黑" w:eastAsia="微软雅黑" w:hAnsi="微软雅黑" w:cs="宋体" w:hint="eastAsia"/>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t>11.</w:t>
            </w:r>
            <w:r w:rsidRPr="00F86C68">
              <w:rPr>
                <w:rFonts w:ascii="微软雅黑" w:eastAsia="微软雅黑" w:hAnsi="微软雅黑" w:cs="宋体" w:hint="eastAsia"/>
                <w:color w:val="4B4B4B"/>
                <w:kern w:val="0"/>
                <w:sz w:val="24"/>
                <w:szCs w:val="24"/>
                <w:bdr w:val="none" w:sz="0" w:space="0" w:color="auto" w:frame="1"/>
              </w:rPr>
              <w:t>开展中小学</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教师示范培训。</w:t>
            </w:r>
          </w:p>
          <w:p w:rsidR="00F86C68" w:rsidRPr="00F86C68" w:rsidRDefault="00F86C68" w:rsidP="00F86C68">
            <w:pPr>
              <w:widowControl/>
              <w:spacing w:line="500" w:lineRule="atLeast"/>
              <w:rPr>
                <w:rFonts w:ascii="微软雅黑" w:eastAsia="微软雅黑" w:hAnsi="微软雅黑" w:cs="宋体"/>
                <w:color w:val="4B4B4B"/>
                <w:kern w:val="0"/>
                <w:sz w:val="24"/>
                <w:szCs w:val="24"/>
              </w:rPr>
            </w:pPr>
            <w:r w:rsidRPr="00F86C68">
              <w:rPr>
                <w:rFonts w:ascii="微软雅黑" w:eastAsia="微软雅黑" w:hAnsi="微软雅黑" w:cs="宋体" w:hint="eastAsia"/>
                <w:color w:val="4B4B4B"/>
                <w:kern w:val="0"/>
                <w:sz w:val="24"/>
                <w:szCs w:val="24"/>
                <w:bdr w:val="none" w:sz="0" w:space="0" w:color="auto" w:frame="1"/>
                <w:lang w:val="en-GB"/>
              </w:rPr>
              <w:lastRenderedPageBreak/>
              <w:t>12.</w:t>
            </w:r>
            <w:r w:rsidRPr="00F86C68">
              <w:rPr>
                <w:rFonts w:ascii="微软雅黑" w:eastAsia="微软雅黑" w:hAnsi="微软雅黑" w:cs="宋体" w:hint="eastAsia"/>
                <w:color w:val="4B4B4B"/>
                <w:kern w:val="0"/>
                <w:sz w:val="24"/>
                <w:szCs w:val="24"/>
                <w:bdr w:val="none" w:sz="0" w:space="0" w:color="auto" w:frame="1"/>
              </w:rPr>
              <w:t>开展中小学</w:t>
            </w:r>
            <w:proofErr w:type="gramStart"/>
            <w:r w:rsidRPr="00F86C68">
              <w:rPr>
                <w:rFonts w:ascii="微软雅黑" w:eastAsia="微软雅黑" w:hAnsi="微软雅黑" w:cs="宋体" w:hint="eastAsia"/>
                <w:color w:val="4B4B4B"/>
                <w:kern w:val="0"/>
                <w:sz w:val="24"/>
                <w:szCs w:val="24"/>
                <w:bdr w:val="none" w:sz="0" w:space="0" w:color="auto" w:frame="1"/>
              </w:rPr>
              <w:t>思政课</w:t>
            </w:r>
            <w:proofErr w:type="gramEnd"/>
            <w:r w:rsidRPr="00F86C68">
              <w:rPr>
                <w:rFonts w:ascii="微软雅黑" w:eastAsia="微软雅黑" w:hAnsi="微软雅黑" w:cs="宋体" w:hint="eastAsia"/>
                <w:color w:val="4B4B4B"/>
                <w:kern w:val="0"/>
                <w:sz w:val="24"/>
                <w:szCs w:val="24"/>
                <w:bdr w:val="none" w:sz="0" w:space="0" w:color="auto" w:frame="1"/>
              </w:rPr>
              <w:t>教师基本功展示交流活动。</w:t>
            </w:r>
          </w:p>
        </w:tc>
      </w:tr>
    </w:tbl>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lastRenderedPageBreak/>
        <w:t xml:space="preserve">　　</w:t>
      </w:r>
      <w:r w:rsidRPr="00F86C68">
        <w:rPr>
          <w:rFonts w:ascii="微软雅黑" w:eastAsia="微软雅黑" w:hAnsi="微软雅黑" w:cs="宋体" w:hint="eastAsia"/>
          <w:b/>
          <w:bCs/>
          <w:color w:val="4B4B4B"/>
          <w:kern w:val="0"/>
          <w:sz w:val="27"/>
          <w:szCs w:val="27"/>
          <w:bdr w:val="none" w:sz="0" w:space="0" w:color="auto" w:frame="1"/>
        </w:rPr>
        <w:t>六、拓展工作格局</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17.分层分类开展“大思政课”综合改革试点。教育部围绕实践教学、教师队伍建设、大中小学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一体化、问题式专题化团队教学和均衡发展</w:t>
      </w:r>
      <w:proofErr w:type="gramStart"/>
      <w:r w:rsidRPr="00F86C68">
        <w:rPr>
          <w:rFonts w:ascii="微软雅黑" w:eastAsia="微软雅黑" w:hAnsi="微软雅黑" w:cs="宋体" w:hint="eastAsia"/>
          <w:color w:val="4B4B4B"/>
          <w:kern w:val="0"/>
          <w:sz w:val="27"/>
          <w:szCs w:val="27"/>
        </w:rPr>
        <w:t>等思政课改革</w:t>
      </w:r>
      <w:proofErr w:type="gramEnd"/>
      <w:r w:rsidRPr="00F86C68">
        <w:rPr>
          <w:rFonts w:ascii="微软雅黑" w:eastAsia="微软雅黑" w:hAnsi="微软雅黑" w:cs="宋体" w:hint="eastAsia"/>
          <w:color w:val="4B4B4B"/>
          <w:kern w:val="0"/>
          <w:sz w:val="27"/>
          <w:szCs w:val="27"/>
        </w:rPr>
        <w:t>创新重大问题，在北京、天津、上海、江西、陕西等地设立综合改革试验区。地方党政负责同志坚持联系高校并</w:t>
      </w:r>
      <w:proofErr w:type="gramStart"/>
      <w:r w:rsidRPr="00F86C68">
        <w:rPr>
          <w:rFonts w:ascii="微软雅黑" w:eastAsia="微软雅黑" w:hAnsi="微软雅黑" w:cs="宋体" w:hint="eastAsia"/>
          <w:color w:val="4B4B4B"/>
          <w:kern w:val="0"/>
          <w:sz w:val="27"/>
          <w:szCs w:val="27"/>
        </w:rPr>
        <w:t>讲思政课</w:t>
      </w:r>
      <w:proofErr w:type="gramEnd"/>
      <w:r w:rsidRPr="00F86C68">
        <w:rPr>
          <w:rFonts w:ascii="微软雅黑" w:eastAsia="微软雅黑" w:hAnsi="微软雅黑" w:cs="宋体" w:hint="eastAsia"/>
          <w:color w:val="4B4B4B"/>
          <w:kern w:val="0"/>
          <w:sz w:val="27"/>
          <w:szCs w:val="27"/>
        </w:rPr>
        <w:t>。坚持教材编写、师资培养、理论阐释、教学研究相结合，统筹推进习近平新时代中国特色社会主义思想研究中心（院）、国家教材建设重点研究基地、人文社科重点研究基地、师资培训中心、马克思主义学院等建设，开展“联学联讲联</w:t>
      </w:r>
      <w:proofErr w:type="gramStart"/>
      <w:r w:rsidRPr="00F86C68">
        <w:rPr>
          <w:rFonts w:ascii="微软雅黑" w:eastAsia="微软雅黑" w:hAnsi="微软雅黑" w:cs="宋体" w:hint="eastAsia"/>
          <w:color w:val="4B4B4B"/>
          <w:kern w:val="0"/>
          <w:sz w:val="27"/>
          <w:szCs w:val="27"/>
        </w:rPr>
        <w:t>研</w:t>
      </w:r>
      <w:proofErr w:type="gramEnd"/>
      <w:r w:rsidRPr="00F86C68">
        <w:rPr>
          <w:rFonts w:ascii="微软雅黑" w:eastAsia="微软雅黑" w:hAnsi="微软雅黑" w:cs="宋体" w:hint="eastAsia"/>
          <w:color w:val="4B4B4B"/>
          <w:kern w:val="0"/>
          <w:sz w:val="27"/>
          <w:szCs w:val="27"/>
        </w:rPr>
        <w:t>”综合改革试点。深入推进“三全育人”综合改革，持续扩大高校“一站式”学生社区综合管理模式建设试点。</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18.深入推进大中小学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一体化建设。教育部加强大中小学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一体化建设指导委员会建设，支持各地建设一批一体化基地，鼓励高校积极开展与中小学</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共建。各地教育部门加强引导和协调，建立大中小学师资培育、听课评课、教研交流、集体备课等常态化工作机制。</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19.全面推进</w:t>
      </w:r>
      <w:proofErr w:type="gramStart"/>
      <w:r w:rsidRPr="00F86C68">
        <w:rPr>
          <w:rFonts w:ascii="微软雅黑" w:eastAsia="微软雅黑" w:hAnsi="微软雅黑" w:cs="宋体" w:hint="eastAsia"/>
          <w:color w:val="4B4B4B"/>
          <w:kern w:val="0"/>
          <w:sz w:val="27"/>
          <w:szCs w:val="27"/>
        </w:rPr>
        <w:t>课程思政高质量</w:t>
      </w:r>
      <w:proofErr w:type="gramEnd"/>
      <w:r w:rsidRPr="00F86C68">
        <w:rPr>
          <w:rFonts w:ascii="微软雅黑" w:eastAsia="微软雅黑" w:hAnsi="微软雅黑" w:cs="宋体" w:hint="eastAsia"/>
          <w:color w:val="4B4B4B"/>
          <w:kern w:val="0"/>
          <w:sz w:val="27"/>
          <w:szCs w:val="27"/>
        </w:rPr>
        <w:t>建设。教育部组建高等学校课程</w:t>
      </w:r>
      <w:proofErr w:type="gramStart"/>
      <w:r w:rsidRPr="00F86C68">
        <w:rPr>
          <w:rFonts w:ascii="微软雅黑" w:eastAsia="微软雅黑" w:hAnsi="微软雅黑" w:cs="宋体" w:hint="eastAsia"/>
          <w:color w:val="4B4B4B"/>
          <w:kern w:val="0"/>
          <w:sz w:val="27"/>
          <w:szCs w:val="27"/>
        </w:rPr>
        <w:t>思政教学</w:t>
      </w:r>
      <w:proofErr w:type="gramEnd"/>
      <w:r w:rsidRPr="00F86C68">
        <w:rPr>
          <w:rFonts w:ascii="微软雅黑" w:eastAsia="微软雅黑" w:hAnsi="微软雅黑" w:cs="宋体" w:hint="eastAsia"/>
          <w:color w:val="4B4B4B"/>
          <w:kern w:val="0"/>
          <w:sz w:val="27"/>
          <w:szCs w:val="27"/>
        </w:rPr>
        <w:t>指导委员会，研制普通本科专业类课程</w:t>
      </w:r>
      <w:proofErr w:type="gramStart"/>
      <w:r w:rsidRPr="00F86C68">
        <w:rPr>
          <w:rFonts w:ascii="微软雅黑" w:eastAsia="微软雅黑" w:hAnsi="微软雅黑" w:cs="宋体" w:hint="eastAsia"/>
          <w:color w:val="4B4B4B"/>
          <w:kern w:val="0"/>
          <w:sz w:val="27"/>
          <w:szCs w:val="27"/>
        </w:rPr>
        <w:t>思政教学</w:t>
      </w:r>
      <w:proofErr w:type="gramEnd"/>
      <w:r w:rsidRPr="00F86C68">
        <w:rPr>
          <w:rFonts w:ascii="微软雅黑" w:eastAsia="微软雅黑" w:hAnsi="微软雅黑" w:cs="宋体" w:hint="eastAsia"/>
          <w:color w:val="4B4B4B"/>
          <w:kern w:val="0"/>
          <w:sz w:val="27"/>
          <w:szCs w:val="27"/>
        </w:rPr>
        <w:t>指南，组织开展高校教师课程</w:t>
      </w:r>
      <w:proofErr w:type="gramStart"/>
      <w:r w:rsidRPr="00F86C68">
        <w:rPr>
          <w:rFonts w:ascii="微软雅黑" w:eastAsia="微软雅黑" w:hAnsi="微软雅黑" w:cs="宋体" w:hint="eastAsia"/>
          <w:color w:val="4B4B4B"/>
          <w:kern w:val="0"/>
          <w:sz w:val="27"/>
          <w:szCs w:val="27"/>
        </w:rPr>
        <w:t>思政教学</w:t>
      </w:r>
      <w:proofErr w:type="gramEnd"/>
      <w:r w:rsidRPr="00F86C68">
        <w:rPr>
          <w:rFonts w:ascii="微软雅黑" w:eastAsia="微软雅黑" w:hAnsi="微软雅黑" w:cs="宋体" w:hint="eastAsia"/>
          <w:color w:val="4B4B4B"/>
          <w:kern w:val="0"/>
          <w:sz w:val="27"/>
          <w:szCs w:val="27"/>
        </w:rPr>
        <w:t>能力培训，建设一批课程</w:t>
      </w:r>
      <w:proofErr w:type="gramStart"/>
      <w:r w:rsidRPr="00F86C68">
        <w:rPr>
          <w:rFonts w:ascii="微软雅黑" w:eastAsia="微软雅黑" w:hAnsi="微软雅黑" w:cs="宋体" w:hint="eastAsia"/>
          <w:color w:val="4B4B4B"/>
          <w:kern w:val="0"/>
          <w:sz w:val="27"/>
          <w:szCs w:val="27"/>
        </w:rPr>
        <w:t>思政系列</w:t>
      </w:r>
      <w:proofErr w:type="gramEnd"/>
      <w:r w:rsidRPr="00F86C68">
        <w:rPr>
          <w:rFonts w:ascii="微软雅黑" w:eastAsia="微软雅黑" w:hAnsi="微软雅黑" w:cs="宋体" w:hint="eastAsia"/>
          <w:color w:val="4B4B4B"/>
          <w:kern w:val="0"/>
          <w:sz w:val="27"/>
          <w:szCs w:val="27"/>
        </w:rPr>
        <w:t>共享资源库。建成一批</w:t>
      </w:r>
      <w:proofErr w:type="gramStart"/>
      <w:r w:rsidRPr="00F86C68">
        <w:rPr>
          <w:rFonts w:ascii="微软雅黑" w:eastAsia="微软雅黑" w:hAnsi="微软雅黑" w:cs="宋体" w:hint="eastAsia"/>
          <w:color w:val="4B4B4B"/>
          <w:kern w:val="0"/>
          <w:sz w:val="27"/>
          <w:szCs w:val="27"/>
        </w:rPr>
        <w:t>课程思政示范</w:t>
      </w:r>
      <w:proofErr w:type="gramEnd"/>
      <w:r w:rsidRPr="00F86C68">
        <w:rPr>
          <w:rFonts w:ascii="微软雅黑" w:eastAsia="微软雅黑" w:hAnsi="微软雅黑" w:cs="宋体" w:hint="eastAsia"/>
          <w:color w:val="4B4B4B"/>
          <w:kern w:val="0"/>
          <w:sz w:val="27"/>
          <w:szCs w:val="27"/>
        </w:rPr>
        <w:t>高校，推出一批</w:t>
      </w:r>
      <w:proofErr w:type="gramStart"/>
      <w:r w:rsidRPr="00F86C68">
        <w:rPr>
          <w:rFonts w:ascii="微软雅黑" w:eastAsia="微软雅黑" w:hAnsi="微软雅黑" w:cs="宋体" w:hint="eastAsia"/>
          <w:color w:val="4B4B4B"/>
          <w:kern w:val="0"/>
          <w:sz w:val="27"/>
          <w:szCs w:val="27"/>
        </w:rPr>
        <w:t>课程思政示范</w:t>
      </w:r>
      <w:proofErr w:type="gramEnd"/>
      <w:r w:rsidRPr="00F86C68">
        <w:rPr>
          <w:rFonts w:ascii="微软雅黑" w:eastAsia="微软雅黑" w:hAnsi="微软雅黑" w:cs="宋体" w:hint="eastAsia"/>
          <w:color w:val="4B4B4B"/>
          <w:kern w:val="0"/>
          <w:sz w:val="27"/>
          <w:szCs w:val="27"/>
        </w:rPr>
        <w:t>课程，选树一批课程</w:t>
      </w:r>
      <w:proofErr w:type="gramStart"/>
      <w:r w:rsidRPr="00F86C68">
        <w:rPr>
          <w:rFonts w:ascii="微软雅黑" w:eastAsia="微软雅黑" w:hAnsi="微软雅黑" w:cs="宋体" w:hint="eastAsia"/>
          <w:color w:val="4B4B4B"/>
          <w:kern w:val="0"/>
          <w:sz w:val="27"/>
          <w:szCs w:val="27"/>
        </w:rPr>
        <w:lastRenderedPageBreak/>
        <w:t>思政教学</w:t>
      </w:r>
      <w:proofErr w:type="gramEnd"/>
      <w:r w:rsidRPr="00F86C68">
        <w:rPr>
          <w:rFonts w:ascii="微软雅黑" w:eastAsia="微软雅黑" w:hAnsi="微软雅黑" w:cs="宋体" w:hint="eastAsia"/>
          <w:color w:val="4B4B4B"/>
          <w:kern w:val="0"/>
          <w:sz w:val="27"/>
          <w:szCs w:val="27"/>
        </w:rPr>
        <w:t>名师和团队，建设一批高校课程</w:t>
      </w:r>
      <w:proofErr w:type="gramStart"/>
      <w:r w:rsidRPr="00F86C68">
        <w:rPr>
          <w:rFonts w:ascii="微软雅黑" w:eastAsia="微软雅黑" w:hAnsi="微软雅黑" w:cs="宋体" w:hint="eastAsia"/>
          <w:color w:val="4B4B4B"/>
          <w:kern w:val="0"/>
          <w:sz w:val="27"/>
          <w:szCs w:val="27"/>
        </w:rPr>
        <w:t>思政教学</w:t>
      </w:r>
      <w:proofErr w:type="gramEnd"/>
      <w:r w:rsidRPr="00F86C68">
        <w:rPr>
          <w:rFonts w:ascii="微软雅黑" w:eastAsia="微软雅黑" w:hAnsi="微软雅黑" w:cs="宋体" w:hint="eastAsia"/>
          <w:color w:val="4B4B4B"/>
          <w:kern w:val="0"/>
          <w:sz w:val="27"/>
          <w:szCs w:val="27"/>
        </w:rPr>
        <w:t>研究示范中心。加强中小学学科德育建设。</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20.扎实开展</w:t>
      </w:r>
      <w:proofErr w:type="gramStart"/>
      <w:r w:rsidRPr="00F86C68">
        <w:rPr>
          <w:rFonts w:ascii="微软雅黑" w:eastAsia="微软雅黑" w:hAnsi="微软雅黑" w:cs="宋体" w:hint="eastAsia"/>
          <w:color w:val="4B4B4B"/>
          <w:kern w:val="0"/>
          <w:sz w:val="27"/>
          <w:szCs w:val="27"/>
        </w:rPr>
        <w:t>日常思政教育</w:t>
      </w:r>
      <w:proofErr w:type="gramEnd"/>
      <w:r w:rsidRPr="00F86C68">
        <w:rPr>
          <w:rFonts w:ascii="微软雅黑" w:eastAsia="微软雅黑" w:hAnsi="微软雅黑" w:cs="宋体" w:hint="eastAsia"/>
          <w:color w:val="4B4B4B"/>
          <w:kern w:val="0"/>
          <w:sz w:val="27"/>
          <w:szCs w:val="27"/>
        </w:rPr>
        <w:t>活动。学校党委书记、校长要在开学、毕业典礼等重要场合，讲授“思政大课”。学校要以重大纪念日、重大历史事件为契机，通过“学习新思想，做好接班人”主题教育、职教学生读党报、新时代先进人物进校园、论坛讲坛、讲座报告会等，组织专题“思政大课”。教育部打造并集中展示一批校园文化原创精品，建设</w:t>
      </w:r>
      <w:proofErr w:type="gramStart"/>
      <w:r w:rsidRPr="00F86C68">
        <w:rPr>
          <w:rFonts w:ascii="微软雅黑" w:eastAsia="微软雅黑" w:hAnsi="微软雅黑" w:cs="宋体" w:hint="eastAsia"/>
          <w:color w:val="4B4B4B"/>
          <w:kern w:val="0"/>
          <w:sz w:val="27"/>
          <w:szCs w:val="27"/>
        </w:rPr>
        <w:t>一</w:t>
      </w:r>
      <w:proofErr w:type="gramEnd"/>
      <w:r w:rsidRPr="00F86C68">
        <w:rPr>
          <w:rFonts w:ascii="微软雅黑" w:eastAsia="微软雅黑" w:hAnsi="微软雅黑" w:cs="宋体" w:hint="eastAsia"/>
          <w:color w:val="4B4B4B"/>
          <w:kern w:val="0"/>
          <w:sz w:val="27"/>
          <w:szCs w:val="27"/>
        </w:rPr>
        <w:t>批文化传承基地。办好“全国大学生网络文化节”和“全国高校网络教育优秀作品推选展示活动”。</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w:t>
      </w:r>
      <w:r w:rsidRPr="00F86C68">
        <w:rPr>
          <w:rFonts w:ascii="微软雅黑" w:eastAsia="微软雅黑" w:hAnsi="微软雅黑" w:cs="宋体" w:hint="eastAsia"/>
          <w:b/>
          <w:bCs/>
          <w:color w:val="4B4B4B"/>
          <w:kern w:val="0"/>
          <w:sz w:val="27"/>
          <w:szCs w:val="27"/>
          <w:bdr w:val="none" w:sz="0" w:space="0" w:color="auto" w:frame="1"/>
        </w:rPr>
        <w:t>七、加强组织领导</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21.强化统筹协调。教育部、中央宣传部做好“大思政课”建设的总体谋划。中央</w:t>
      </w:r>
      <w:proofErr w:type="gramStart"/>
      <w:r w:rsidRPr="00F86C68">
        <w:rPr>
          <w:rFonts w:ascii="微软雅黑" w:eastAsia="微软雅黑" w:hAnsi="微软雅黑" w:cs="宋体" w:hint="eastAsia"/>
          <w:color w:val="4B4B4B"/>
          <w:kern w:val="0"/>
          <w:sz w:val="27"/>
          <w:szCs w:val="27"/>
        </w:rPr>
        <w:t>网信办指导</w:t>
      </w:r>
      <w:proofErr w:type="gramEnd"/>
      <w:r w:rsidRPr="00F86C68">
        <w:rPr>
          <w:rFonts w:ascii="微软雅黑" w:eastAsia="微软雅黑" w:hAnsi="微软雅黑" w:cs="宋体" w:hint="eastAsia"/>
          <w:color w:val="4B4B4B"/>
          <w:kern w:val="0"/>
          <w:sz w:val="27"/>
          <w:szCs w:val="27"/>
        </w:rPr>
        <w:t>做好“大思政课”全媒体宣传。科技部、工业和信息化部、生态环境部、国家卫生健康委、国家文物局、国家乡村振兴局、中国关心下一代工作委员会等部门，加强对基地的指导和建设，切实发挥好基地的育人功能。</w:t>
      </w:r>
    </w:p>
    <w:p w:rsidR="00F86C68" w:rsidRPr="00F86C68" w:rsidRDefault="00F86C68" w:rsidP="00F86C68">
      <w:pPr>
        <w:widowControl/>
        <w:shd w:val="clear" w:color="auto" w:fill="FFFFFF"/>
        <w:spacing w:line="480" w:lineRule="atLeast"/>
        <w:rPr>
          <w:rFonts w:ascii="微软雅黑" w:eastAsia="微软雅黑" w:hAnsi="微软雅黑" w:cs="宋体" w:hint="eastAsia"/>
          <w:color w:val="4B4B4B"/>
          <w:kern w:val="0"/>
          <w:sz w:val="27"/>
          <w:szCs w:val="27"/>
        </w:rPr>
      </w:pPr>
      <w:r w:rsidRPr="00F86C68">
        <w:rPr>
          <w:rFonts w:ascii="微软雅黑" w:eastAsia="微软雅黑" w:hAnsi="微软雅黑" w:cs="宋体" w:hint="eastAsia"/>
          <w:color w:val="4B4B4B"/>
          <w:kern w:val="0"/>
          <w:sz w:val="27"/>
          <w:szCs w:val="27"/>
        </w:rPr>
        <w:t xml:space="preserve">　　22.积极推进落实。各地要把“大思政课”建设作为“十四五”时期推动</w:t>
      </w:r>
      <w:proofErr w:type="gramStart"/>
      <w:r w:rsidRPr="00F86C68">
        <w:rPr>
          <w:rFonts w:ascii="微软雅黑" w:eastAsia="微软雅黑" w:hAnsi="微软雅黑" w:cs="宋体" w:hint="eastAsia"/>
          <w:color w:val="4B4B4B"/>
          <w:kern w:val="0"/>
          <w:sz w:val="27"/>
          <w:szCs w:val="27"/>
        </w:rPr>
        <w:t>思政课</w:t>
      </w:r>
      <w:proofErr w:type="gramEnd"/>
      <w:r w:rsidRPr="00F86C68">
        <w:rPr>
          <w:rFonts w:ascii="微软雅黑" w:eastAsia="微软雅黑" w:hAnsi="微软雅黑" w:cs="宋体" w:hint="eastAsia"/>
          <w:color w:val="4B4B4B"/>
          <w:kern w:val="0"/>
          <w:sz w:val="27"/>
          <w:szCs w:val="27"/>
        </w:rPr>
        <w:t>高质量发展的重要抓手，在基地资源、经费投入、队伍建设、条件保障等方面采取有效措施。将中外合作办学院校纳入“大思政课”建设整体布局。各地各校要及时总结宣传“大思政课”建设的好经验好做法，营造良好舆论氛围。</w:t>
      </w:r>
    </w:p>
    <w:p w:rsidR="00F86C68" w:rsidRPr="00F86C68" w:rsidRDefault="00F86C68" w:rsidP="00F86C68">
      <w:pPr>
        <w:jc w:val="right"/>
      </w:pPr>
    </w:p>
    <w:sectPr w:rsidR="00F86C68" w:rsidRPr="00F86C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12" w:rsidRDefault="00FD7112" w:rsidP="00F86C68">
      <w:r>
        <w:separator/>
      </w:r>
    </w:p>
  </w:endnote>
  <w:endnote w:type="continuationSeparator" w:id="0">
    <w:p w:rsidR="00FD7112" w:rsidRDefault="00FD7112" w:rsidP="00F8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12" w:rsidRDefault="00FD7112" w:rsidP="00F86C68">
      <w:r>
        <w:separator/>
      </w:r>
    </w:p>
  </w:footnote>
  <w:footnote w:type="continuationSeparator" w:id="0">
    <w:p w:rsidR="00FD7112" w:rsidRDefault="00FD7112" w:rsidP="00F86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E7"/>
    <w:rsid w:val="00001AC8"/>
    <w:rsid w:val="00003AEE"/>
    <w:rsid w:val="00005F6D"/>
    <w:rsid w:val="00014C90"/>
    <w:rsid w:val="00017A23"/>
    <w:rsid w:val="00022903"/>
    <w:rsid w:val="000236FE"/>
    <w:rsid w:val="000271A1"/>
    <w:rsid w:val="00027363"/>
    <w:rsid w:val="00040D15"/>
    <w:rsid w:val="00046539"/>
    <w:rsid w:val="00046A13"/>
    <w:rsid w:val="000563E3"/>
    <w:rsid w:val="0005654B"/>
    <w:rsid w:val="00057B42"/>
    <w:rsid w:val="000622B4"/>
    <w:rsid w:val="00064B17"/>
    <w:rsid w:val="00064DE0"/>
    <w:rsid w:val="00067F8E"/>
    <w:rsid w:val="00080114"/>
    <w:rsid w:val="000814A9"/>
    <w:rsid w:val="00081C24"/>
    <w:rsid w:val="00086E97"/>
    <w:rsid w:val="000874D8"/>
    <w:rsid w:val="000915E3"/>
    <w:rsid w:val="0009500C"/>
    <w:rsid w:val="00097F9D"/>
    <w:rsid w:val="000A2B61"/>
    <w:rsid w:val="000C2ED2"/>
    <w:rsid w:val="000C3087"/>
    <w:rsid w:val="000C3354"/>
    <w:rsid w:val="000C3D8F"/>
    <w:rsid w:val="000C6D43"/>
    <w:rsid w:val="000D3F36"/>
    <w:rsid w:val="000D60AF"/>
    <w:rsid w:val="000D6C67"/>
    <w:rsid w:val="000D6FE6"/>
    <w:rsid w:val="000E3938"/>
    <w:rsid w:val="000E5E69"/>
    <w:rsid w:val="000E668B"/>
    <w:rsid w:val="000E6A18"/>
    <w:rsid w:val="000E715B"/>
    <w:rsid w:val="000F1C28"/>
    <w:rsid w:val="000F2B60"/>
    <w:rsid w:val="000F63EC"/>
    <w:rsid w:val="000F7606"/>
    <w:rsid w:val="00100E98"/>
    <w:rsid w:val="0010469C"/>
    <w:rsid w:val="00123650"/>
    <w:rsid w:val="001247BD"/>
    <w:rsid w:val="00132EF0"/>
    <w:rsid w:val="00137BF2"/>
    <w:rsid w:val="00142914"/>
    <w:rsid w:val="0014601A"/>
    <w:rsid w:val="0015620A"/>
    <w:rsid w:val="001649E9"/>
    <w:rsid w:val="00164E41"/>
    <w:rsid w:val="00166D4A"/>
    <w:rsid w:val="00174464"/>
    <w:rsid w:val="0017574D"/>
    <w:rsid w:val="001813D4"/>
    <w:rsid w:val="001909F7"/>
    <w:rsid w:val="00194677"/>
    <w:rsid w:val="001A1BFE"/>
    <w:rsid w:val="001A29F3"/>
    <w:rsid w:val="001A6021"/>
    <w:rsid w:val="001C19A9"/>
    <w:rsid w:val="001C65CF"/>
    <w:rsid w:val="001D275F"/>
    <w:rsid w:val="001D4883"/>
    <w:rsid w:val="001E2BA8"/>
    <w:rsid w:val="001F3A93"/>
    <w:rsid w:val="00206DCE"/>
    <w:rsid w:val="00207807"/>
    <w:rsid w:val="0021187E"/>
    <w:rsid w:val="00213B32"/>
    <w:rsid w:val="00223053"/>
    <w:rsid w:val="0024167E"/>
    <w:rsid w:val="00243126"/>
    <w:rsid w:val="002505CD"/>
    <w:rsid w:val="00252CA6"/>
    <w:rsid w:val="00253178"/>
    <w:rsid w:val="00261CEB"/>
    <w:rsid w:val="002623E7"/>
    <w:rsid w:val="00262EFA"/>
    <w:rsid w:val="00264CD9"/>
    <w:rsid w:val="002703DC"/>
    <w:rsid w:val="00276AC8"/>
    <w:rsid w:val="00280B66"/>
    <w:rsid w:val="00285D21"/>
    <w:rsid w:val="00287520"/>
    <w:rsid w:val="00290FF1"/>
    <w:rsid w:val="00293C38"/>
    <w:rsid w:val="002A18B1"/>
    <w:rsid w:val="002A1DFF"/>
    <w:rsid w:val="002B0C90"/>
    <w:rsid w:val="002C2170"/>
    <w:rsid w:val="002D30DE"/>
    <w:rsid w:val="002D52E1"/>
    <w:rsid w:val="002E55A5"/>
    <w:rsid w:val="002F7724"/>
    <w:rsid w:val="00302E93"/>
    <w:rsid w:val="003137C8"/>
    <w:rsid w:val="003175D6"/>
    <w:rsid w:val="0032004E"/>
    <w:rsid w:val="0032600F"/>
    <w:rsid w:val="003322D9"/>
    <w:rsid w:val="0035243D"/>
    <w:rsid w:val="00352FC2"/>
    <w:rsid w:val="00357E3D"/>
    <w:rsid w:val="003616CB"/>
    <w:rsid w:val="0036404C"/>
    <w:rsid w:val="00364CA9"/>
    <w:rsid w:val="00367C88"/>
    <w:rsid w:val="0037304C"/>
    <w:rsid w:val="0037677D"/>
    <w:rsid w:val="00384500"/>
    <w:rsid w:val="00385353"/>
    <w:rsid w:val="00391DC9"/>
    <w:rsid w:val="003926BE"/>
    <w:rsid w:val="00393E37"/>
    <w:rsid w:val="00394139"/>
    <w:rsid w:val="003B0597"/>
    <w:rsid w:val="003C1018"/>
    <w:rsid w:val="003C7D98"/>
    <w:rsid w:val="003D0B75"/>
    <w:rsid w:val="003D34FB"/>
    <w:rsid w:val="003D36B6"/>
    <w:rsid w:val="003E2CFA"/>
    <w:rsid w:val="003E705A"/>
    <w:rsid w:val="003F712C"/>
    <w:rsid w:val="0040199E"/>
    <w:rsid w:val="00402157"/>
    <w:rsid w:val="00406B25"/>
    <w:rsid w:val="004207F4"/>
    <w:rsid w:val="0042250A"/>
    <w:rsid w:val="0042521A"/>
    <w:rsid w:val="004273FB"/>
    <w:rsid w:val="00430131"/>
    <w:rsid w:val="00431125"/>
    <w:rsid w:val="00432E8B"/>
    <w:rsid w:val="0043313F"/>
    <w:rsid w:val="004341D3"/>
    <w:rsid w:val="0043780E"/>
    <w:rsid w:val="00440CD0"/>
    <w:rsid w:val="00443AD7"/>
    <w:rsid w:val="00456B38"/>
    <w:rsid w:val="00460625"/>
    <w:rsid w:val="004644CA"/>
    <w:rsid w:val="0046460D"/>
    <w:rsid w:val="00475B4E"/>
    <w:rsid w:val="00477C77"/>
    <w:rsid w:val="00484B51"/>
    <w:rsid w:val="00495497"/>
    <w:rsid w:val="004B25EC"/>
    <w:rsid w:val="004B7EFE"/>
    <w:rsid w:val="004D51E7"/>
    <w:rsid w:val="004D52E9"/>
    <w:rsid w:val="004D64EB"/>
    <w:rsid w:val="004D6549"/>
    <w:rsid w:val="004F205F"/>
    <w:rsid w:val="004F2D58"/>
    <w:rsid w:val="004F38D0"/>
    <w:rsid w:val="005016FB"/>
    <w:rsid w:val="005070F6"/>
    <w:rsid w:val="005107F7"/>
    <w:rsid w:val="0051147A"/>
    <w:rsid w:val="0051553D"/>
    <w:rsid w:val="00521F82"/>
    <w:rsid w:val="00525241"/>
    <w:rsid w:val="00530D9B"/>
    <w:rsid w:val="005331D0"/>
    <w:rsid w:val="00533AC9"/>
    <w:rsid w:val="005355D4"/>
    <w:rsid w:val="005405C4"/>
    <w:rsid w:val="00541758"/>
    <w:rsid w:val="0054514D"/>
    <w:rsid w:val="0055276C"/>
    <w:rsid w:val="00556F9F"/>
    <w:rsid w:val="00561572"/>
    <w:rsid w:val="005639DC"/>
    <w:rsid w:val="00564EF0"/>
    <w:rsid w:val="00565477"/>
    <w:rsid w:val="00571A3B"/>
    <w:rsid w:val="00573286"/>
    <w:rsid w:val="00577A86"/>
    <w:rsid w:val="0058006E"/>
    <w:rsid w:val="00581FC5"/>
    <w:rsid w:val="00583980"/>
    <w:rsid w:val="00583B6D"/>
    <w:rsid w:val="00585EB2"/>
    <w:rsid w:val="00587266"/>
    <w:rsid w:val="00592596"/>
    <w:rsid w:val="00592D47"/>
    <w:rsid w:val="00594CE9"/>
    <w:rsid w:val="005A72A2"/>
    <w:rsid w:val="005B2548"/>
    <w:rsid w:val="005C03FF"/>
    <w:rsid w:val="005C0909"/>
    <w:rsid w:val="005C3BFB"/>
    <w:rsid w:val="005C6AA3"/>
    <w:rsid w:val="005C7D5B"/>
    <w:rsid w:val="005E4371"/>
    <w:rsid w:val="005F4F7A"/>
    <w:rsid w:val="005F650B"/>
    <w:rsid w:val="00601276"/>
    <w:rsid w:val="006065CE"/>
    <w:rsid w:val="00624A0A"/>
    <w:rsid w:val="006339B9"/>
    <w:rsid w:val="006424EE"/>
    <w:rsid w:val="00650C5E"/>
    <w:rsid w:val="00663FE6"/>
    <w:rsid w:val="00665BC6"/>
    <w:rsid w:val="006740CF"/>
    <w:rsid w:val="00676122"/>
    <w:rsid w:val="00681EA6"/>
    <w:rsid w:val="006826BD"/>
    <w:rsid w:val="00693EC5"/>
    <w:rsid w:val="00694DE4"/>
    <w:rsid w:val="006A4309"/>
    <w:rsid w:val="006B1781"/>
    <w:rsid w:val="006B3615"/>
    <w:rsid w:val="006C12F9"/>
    <w:rsid w:val="006C43D4"/>
    <w:rsid w:val="006C6428"/>
    <w:rsid w:val="006D3E36"/>
    <w:rsid w:val="006E009F"/>
    <w:rsid w:val="006E38F9"/>
    <w:rsid w:val="00700166"/>
    <w:rsid w:val="00701CFE"/>
    <w:rsid w:val="007058A4"/>
    <w:rsid w:val="007072C1"/>
    <w:rsid w:val="00715EF1"/>
    <w:rsid w:val="00716BFD"/>
    <w:rsid w:val="00717ECF"/>
    <w:rsid w:val="007208B2"/>
    <w:rsid w:val="00725554"/>
    <w:rsid w:val="00730492"/>
    <w:rsid w:val="00736233"/>
    <w:rsid w:val="007422AF"/>
    <w:rsid w:val="007424B1"/>
    <w:rsid w:val="00742510"/>
    <w:rsid w:val="00746FF6"/>
    <w:rsid w:val="00751A73"/>
    <w:rsid w:val="0075386A"/>
    <w:rsid w:val="00753DB8"/>
    <w:rsid w:val="007542B0"/>
    <w:rsid w:val="007545BC"/>
    <w:rsid w:val="007579CA"/>
    <w:rsid w:val="007631DD"/>
    <w:rsid w:val="007652EE"/>
    <w:rsid w:val="0076732B"/>
    <w:rsid w:val="00770FC4"/>
    <w:rsid w:val="00773D06"/>
    <w:rsid w:val="00774848"/>
    <w:rsid w:val="00777A9A"/>
    <w:rsid w:val="00780272"/>
    <w:rsid w:val="007838FF"/>
    <w:rsid w:val="00783BFE"/>
    <w:rsid w:val="007846DF"/>
    <w:rsid w:val="00785A74"/>
    <w:rsid w:val="007948D8"/>
    <w:rsid w:val="007A0C18"/>
    <w:rsid w:val="007A4633"/>
    <w:rsid w:val="007A50AC"/>
    <w:rsid w:val="007B1657"/>
    <w:rsid w:val="007B2F9B"/>
    <w:rsid w:val="007B4071"/>
    <w:rsid w:val="007D24AD"/>
    <w:rsid w:val="007E3B08"/>
    <w:rsid w:val="007E71B9"/>
    <w:rsid w:val="007F15BC"/>
    <w:rsid w:val="007F23B7"/>
    <w:rsid w:val="007F244A"/>
    <w:rsid w:val="007F559E"/>
    <w:rsid w:val="007F6E7E"/>
    <w:rsid w:val="007F79C7"/>
    <w:rsid w:val="0081595C"/>
    <w:rsid w:val="00817960"/>
    <w:rsid w:val="00820EB0"/>
    <w:rsid w:val="00821A2C"/>
    <w:rsid w:val="00824389"/>
    <w:rsid w:val="008318B9"/>
    <w:rsid w:val="008337D1"/>
    <w:rsid w:val="008418A1"/>
    <w:rsid w:val="00847AE5"/>
    <w:rsid w:val="00855C33"/>
    <w:rsid w:val="00862408"/>
    <w:rsid w:val="00862965"/>
    <w:rsid w:val="00866DF8"/>
    <w:rsid w:val="00867664"/>
    <w:rsid w:val="008679F7"/>
    <w:rsid w:val="00876025"/>
    <w:rsid w:val="00877C49"/>
    <w:rsid w:val="0088151D"/>
    <w:rsid w:val="00882394"/>
    <w:rsid w:val="0088244F"/>
    <w:rsid w:val="00884542"/>
    <w:rsid w:val="00896CA0"/>
    <w:rsid w:val="00897AEF"/>
    <w:rsid w:val="008A2226"/>
    <w:rsid w:val="008A2598"/>
    <w:rsid w:val="008A2B3A"/>
    <w:rsid w:val="008A5DC4"/>
    <w:rsid w:val="008C3855"/>
    <w:rsid w:val="008D1761"/>
    <w:rsid w:val="008D2398"/>
    <w:rsid w:val="008F0D32"/>
    <w:rsid w:val="009056DF"/>
    <w:rsid w:val="009056F2"/>
    <w:rsid w:val="00905843"/>
    <w:rsid w:val="0091113D"/>
    <w:rsid w:val="00911937"/>
    <w:rsid w:val="00912026"/>
    <w:rsid w:val="009149D0"/>
    <w:rsid w:val="009240C6"/>
    <w:rsid w:val="00926EE7"/>
    <w:rsid w:val="0092791C"/>
    <w:rsid w:val="00933929"/>
    <w:rsid w:val="00940147"/>
    <w:rsid w:val="00941991"/>
    <w:rsid w:val="00946BA5"/>
    <w:rsid w:val="00965EA8"/>
    <w:rsid w:val="00970338"/>
    <w:rsid w:val="009705D9"/>
    <w:rsid w:val="0097100D"/>
    <w:rsid w:val="00971812"/>
    <w:rsid w:val="00974236"/>
    <w:rsid w:val="00976820"/>
    <w:rsid w:val="009836B7"/>
    <w:rsid w:val="009868EF"/>
    <w:rsid w:val="00993B9B"/>
    <w:rsid w:val="0099457C"/>
    <w:rsid w:val="00994C65"/>
    <w:rsid w:val="00997AFE"/>
    <w:rsid w:val="009A07F0"/>
    <w:rsid w:val="009C05C5"/>
    <w:rsid w:val="009C1341"/>
    <w:rsid w:val="009C16FC"/>
    <w:rsid w:val="009C3E6E"/>
    <w:rsid w:val="009C491C"/>
    <w:rsid w:val="009C494D"/>
    <w:rsid w:val="009E37E9"/>
    <w:rsid w:val="009E3FD5"/>
    <w:rsid w:val="009E7F3E"/>
    <w:rsid w:val="009F3D0C"/>
    <w:rsid w:val="00A00016"/>
    <w:rsid w:val="00A004C6"/>
    <w:rsid w:val="00A04577"/>
    <w:rsid w:val="00A12212"/>
    <w:rsid w:val="00A15EC4"/>
    <w:rsid w:val="00A40F20"/>
    <w:rsid w:val="00A466D0"/>
    <w:rsid w:val="00A615C3"/>
    <w:rsid w:val="00A62577"/>
    <w:rsid w:val="00A67CF4"/>
    <w:rsid w:val="00A67EF9"/>
    <w:rsid w:val="00A7269C"/>
    <w:rsid w:val="00A74A99"/>
    <w:rsid w:val="00A75E45"/>
    <w:rsid w:val="00A80089"/>
    <w:rsid w:val="00A82638"/>
    <w:rsid w:val="00A8280C"/>
    <w:rsid w:val="00A93719"/>
    <w:rsid w:val="00A9556B"/>
    <w:rsid w:val="00A9581A"/>
    <w:rsid w:val="00A96029"/>
    <w:rsid w:val="00A97D57"/>
    <w:rsid w:val="00AA1E3A"/>
    <w:rsid w:val="00AB2324"/>
    <w:rsid w:val="00AB61A7"/>
    <w:rsid w:val="00AC02A6"/>
    <w:rsid w:val="00AD3282"/>
    <w:rsid w:val="00AD48E9"/>
    <w:rsid w:val="00AD5A26"/>
    <w:rsid w:val="00AD5DDA"/>
    <w:rsid w:val="00AD73B7"/>
    <w:rsid w:val="00AE7EE1"/>
    <w:rsid w:val="00AF100F"/>
    <w:rsid w:val="00AF295C"/>
    <w:rsid w:val="00B00267"/>
    <w:rsid w:val="00B003A0"/>
    <w:rsid w:val="00B024A1"/>
    <w:rsid w:val="00B105EB"/>
    <w:rsid w:val="00B14900"/>
    <w:rsid w:val="00B152A8"/>
    <w:rsid w:val="00B1645C"/>
    <w:rsid w:val="00B17647"/>
    <w:rsid w:val="00B20C2D"/>
    <w:rsid w:val="00B266DA"/>
    <w:rsid w:val="00B317F3"/>
    <w:rsid w:val="00B33C1E"/>
    <w:rsid w:val="00B34CC3"/>
    <w:rsid w:val="00B3644F"/>
    <w:rsid w:val="00B44BB8"/>
    <w:rsid w:val="00B467D0"/>
    <w:rsid w:val="00B5125D"/>
    <w:rsid w:val="00B60557"/>
    <w:rsid w:val="00B60AAC"/>
    <w:rsid w:val="00B6155B"/>
    <w:rsid w:val="00B61EE4"/>
    <w:rsid w:val="00B666A6"/>
    <w:rsid w:val="00B666AF"/>
    <w:rsid w:val="00B66C87"/>
    <w:rsid w:val="00B67DEA"/>
    <w:rsid w:val="00B70289"/>
    <w:rsid w:val="00B707E4"/>
    <w:rsid w:val="00B81476"/>
    <w:rsid w:val="00B83768"/>
    <w:rsid w:val="00B84232"/>
    <w:rsid w:val="00B84A7D"/>
    <w:rsid w:val="00B85C67"/>
    <w:rsid w:val="00B86096"/>
    <w:rsid w:val="00B86F21"/>
    <w:rsid w:val="00B932B6"/>
    <w:rsid w:val="00B933E6"/>
    <w:rsid w:val="00B9363A"/>
    <w:rsid w:val="00B9481C"/>
    <w:rsid w:val="00BA066D"/>
    <w:rsid w:val="00BA49AC"/>
    <w:rsid w:val="00BB0CC6"/>
    <w:rsid w:val="00BB317A"/>
    <w:rsid w:val="00BD1509"/>
    <w:rsid w:val="00BD46F2"/>
    <w:rsid w:val="00BD63AF"/>
    <w:rsid w:val="00BE349F"/>
    <w:rsid w:val="00BE5617"/>
    <w:rsid w:val="00BE7355"/>
    <w:rsid w:val="00BF27AC"/>
    <w:rsid w:val="00BF3B8F"/>
    <w:rsid w:val="00BF3E16"/>
    <w:rsid w:val="00BF4B71"/>
    <w:rsid w:val="00BF62BA"/>
    <w:rsid w:val="00BF6AE2"/>
    <w:rsid w:val="00BF7460"/>
    <w:rsid w:val="00C110B3"/>
    <w:rsid w:val="00C11F4B"/>
    <w:rsid w:val="00C12CBE"/>
    <w:rsid w:val="00C150C5"/>
    <w:rsid w:val="00C2634C"/>
    <w:rsid w:val="00C26DDD"/>
    <w:rsid w:val="00C33327"/>
    <w:rsid w:val="00C368F1"/>
    <w:rsid w:val="00C4241A"/>
    <w:rsid w:val="00C53400"/>
    <w:rsid w:val="00C64272"/>
    <w:rsid w:val="00C7602F"/>
    <w:rsid w:val="00C8144A"/>
    <w:rsid w:val="00C86C1B"/>
    <w:rsid w:val="00C9193B"/>
    <w:rsid w:val="00C9196D"/>
    <w:rsid w:val="00C941E1"/>
    <w:rsid w:val="00CA7067"/>
    <w:rsid w:val="00CB5941"/>
    <w:rsid w:val="00CB62A6"/>
    <w:rsid w:val="00CB752B"/>
    <w:rsid w:val="00CC03FA"/>
    <w:rsid w:val="00CC13D9"/>
    <w:rsid w:val="00CC1459"/>
    <w:rsid w:val="00CC1D30"/>
    <w:rsid w:val="00CC36B9"/>
    <w:rsid w:val="00CC40EA"/>
    <w:rsid w:val="00CC7530"/>
    <w:rsid w:val="00CD2432"/>
    <w:rsid w:val="00CD7124"/>
    <w:rsid w:val="00CF32DF"/>
    <w:rsid w:val="00D00965"/>
    <w:rsid w:val="00D020A0"/>
    <w:rsid w:val="00D02D01"/>
    <w:rsid w:val="00D034AD"/>
    <w:rsid w:val="00D12AEF"/>
    <w:rsid w:val="00D152C5"/>
    <w:rsid w:val="00D24AA2"/>
    <w:rsid w:val="00D327F8"/>
    <w:rsid w:val="00D379D0"/>
    <w:rsid w:val="00D37B88"/>
    <w:rsid w:val="00D424F8"/>
    <w:rsid w:val="00D430F9"/>
    <w:rsid w:val="00D449E4"/>
    <w:rsid w:val="00D461CA"/>
    <w:rsid w:val="00D53945"/>
    <w:rsid w:val="00D55A9E"/>
    <w:rsid w:val="00D55DE7"/>
    <w:rsid w:val="00D569CF"/>
    <w:rsid w:val="00D57523"/>
    <w:rsid w:val="00D636A8"/>
    <w:rsid w:val="00D747A1"/>
    <w:rsid w:val="00D82CE0"/>
    <w:rsid w:val="00D843C0"/>
    <w:rsid w:val="00D87099"/>
    <w:rsid w:val="00D87309"/>
    <w:rsid w:val="00D9241E"/>
    <w:rsid w:val="00D9242B"/>
    <w:rsid w:val="00D93CFD"/>
    <w:rsid w:val="00D94F15"/>
    <w:rsid w:val="00D967A7"/>
    <w:rsid w:val="00DA0B5C"/>
    <w:rsid w:val="00DA2E79"/>
    <w:rsid w:val="00DB1E09"/>
    <w:rsid w:val="00DB4AD5"/>
    <w:rsid w:val="00DC149D"/>
    <w:rsid w:val="00DC546A"/>
    <w:rsid w:val="00DC5D38"/>
    <w:rsid w:val="00DC68A2"/>
    <w:rsid w:val="00DC6F56"/>
    <w:rsid w:val="00DD1E9E"/>
    <w:rsid w:val="00DE3A12"/>
    <w:rsid w:val="00DE474F"/>
    <w:rsid w:val="00DE68A1"/>
    <w:rsid w:val="00DF28AB"/>
    <w:rsid w:val="00E03E61"/>
    <w:rsid w:val="00E07120"/>
    <w:rsid w:val="00E11484"/>
    <w:rsid w:val="00E1410C"/>
    <w:rsid w:val="00E178DA"/>
    <w:rsid w:val="00E21715"/>
    <w:rsid w:val="00E23066"/>
    <w:rsid w:val="00E23C92"/>
    <w:rsid w:val="00E269FF"/>
    <w:rsid w:val="00E31C09"/>
    <w:rsid w:val="00E3288A"/>
    <w:rsid w:val="00E42A7B"/>
    <w:rsid w:val="00E50B90"/>
    <w:rsid w:val="00E52DEE"/>
    <w:rsid w:val="00E534C2"/>
    <w:rsid w:val="00E54E42"/>
    <w:rsid w:val="00E54EEA"/>
    <w:rsid w:val="00E61719"/>
    <w:rsid w:val="00E6325B"/>
    <w:rsid w:val="00E64480"/>
    <w:rsid w:val="00E65F07"/>
    <w:rsid w:val="00E66C5C"/>
    <w:rsid w:val="00E70EAB"/>
    <w:rsid w:val="00E7605C"/>
    <w:rsid w:val="00E8138C"/>
    <w:rsid w:val="00E8267F"/>
    <w:rsid w:val="00E91849"/>
    <w:rsid w:val="00EA3AA4"/>
    <w:rsid w:val="00EB0509"/>
    <w:rsid w:val="00EC7238"/>
    <w:rsid w:val="00EC7BF0"/>
    <w:rsid w:val="00ED69C6"/>
    <w:rsid w:val="00ED71E6"/>
    <w:rsid w:val="00EE026A"/>
    <w:rsid w:val="00EE08D2"/>
    <w:rsid w:val="00EE2AA5"/>
    <w:rsid w:val="00EE4076"/>
    <w:rsid w:val="00F00155"/>
    <w:rsid w:val="00F05C29"/>
    <w:rsid w:val="00F112EA"/>
    <w:rsid w:val="00F130AE"/>
    <w:rsid w:val="00F138CD"/>
    <w:rsid w:val="00F14ECE"/>
    <w:rsid w:val="00F17DE4"/>
    <w:rsid w:val="00F24748"/>
    <w:rsid w:val="00F24B9E"/>
    <w:rsid w:val="00F2672A"/>
    <w:rsid w:val="00F3306C"/>
    <w:rsid w:val="00F378E7"/>
    <w:rsid w:val="00F37CA3"/>
    <w:rsid w:val="00F40401"/>
    <w:rsid w:val="00F4196D"/>
    <w:rsid w:val="00F42CAB"/>
    <w:rsid w:val="00F55867"/>
    <w:rsid w:val="00F56DCC"/>
    <w:rsid w:val="00F62373"/>
    <w:rsid w:val="00F6503E"/>
    <w:rsid w:val="00F66960"/>
    <w:rsid w:val="00F7419D"/>
    <w:rsid w:val="00F7736D"/>
    <w:rsid w:val="00F84B7B"/>
    <w:rsid w:val="00F856D5"/>
    <w:rsid w:val="00F86C68"/>
    <w:rsid w:val="00F929AA"/>
    <w:rsid w:val="00F95A04"/>
    <w:rsid w:val="00F97893"/>
    <w:rsid w:val="00FA1762"/>
    <w:rsid w:val="00FA6074"/>
    <w:rsid w:val="00FB34A3"/>
    <w:rsid w:val="00FB7AA4"/>
    <w:rsid w:val="00FC5B6C"/>
    <w:rsid w:val="00FD5F45"/>
    <w:rsid w:val="00FD7112"/>
    <w:rsid w:val="00FE547C"/>
    <w:rsid w:val="00FE5C2E"/>
    <w:rsid w:val="00FF18CF"/>
    <w:rsid w:val="00FF1E70"/>
    <w:rsid w:val="00FF516C"/>
    <w:rsid w:val="00FF5FC2"/>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C68"/>
    <w:rPr>
      <w:sz w:val="18"/>
      <w:szCs w:val="18"/>
    </w:rPr>
  </w:style>
  <w:style w:type="paragraph" w:styleId="a4">
    <w:name w:val="footer"/>
    <w:basedOn w:val="a"/>
    <w:link w:val="Char0"/>
    <w:uiPriority w:val="99"/>
    <w:unhideWhenUsed/>
    <w:rsid w:val="00F86C68"/>
    <w:pPr>
      <w:tabs>
        <w:tab w:val="center" w:pos="4153"/>
        <w:tab w:val="right" w:pos="8306"/>
      </w:tabs>
      <w:snapToGrid w:val="0"/>
      <w:jc w:val="left"/>
    </w:pPr>
    <w:rPr>
      <w:sz w:val="18"/>
      <w:szCs w:val="18"/>
    </w:rPr>
  </w:style>
  <w:style w:type="character" w:customStyle="1" w:styleId="Char0">
    <w:name w:val="页脚 Char"/>
    <w:basedOn w:val="a0"/>
    <w:link w:val="a4"/>
    <w:uiPriority w:val="99"/>
    <w:rsid w:val="00F86C68"/>
    <w:rPr>
      <w:sz w:val="18"/>
      <w:szCs w:val="18"/>
    </w:rPr>
  </w:style>
  <w:style w:type="paragraph" w:styleId="a5">
    <w:name w:val="Normal (Web)"/>
    <w:basedOn w:val="a"/>
    <w:uiPriority w:val="99"/>
    <w:semiHidden/>
    <w:unhideWhenUsed/>
    <w:rsid w:val="00F86C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C68"/>
    <w:rPr>
      <w:sz w:val="18"/>
      <w:szCs w:val="18"/>
    </w:rPr>
  </w:style>
  <w:style w:type="paragraph" w:styleId="a4">
    <w:name w:val="footer"/>
    <w:basedOn w:val="a"/>
    <w:link w:val="Char0"/>
    <w:uiPriority w:val="99"/>
    <w:unhideWhenUsed/>
    <w:rsid w:val="00F86C68"/>
    <w:pPr>
      <w:tabs>
        <w:tab w:val="center" w:pos="4153"/>
        <w:tab w:val="right" w:pos="8306"/>
      </w:tabs>
      <w:snapToGrid w:val="0"/>
      <w:jc w:val="left"/>
    </w:pPr>
    <w:rPr>
      <w:sz w:val="18"/>
      <w:szCs w:val="18"/>
    </w:rPr>
  </w:style>
  <w:style w:type="character" w:customStyle="1" w:styleId="Char0">
    <w:name w:val="页脚 Char"/>
    <w:basedOn w:val="a0"/>
    <w:link w:val="a4"/>
    <w:uiPriority w:val="99"/>
    <w:rsid w:val="00F86C68"/>
    <w:rPr>
      <w:sz w:val="18"/>
      <w:szCs w:val="18"/>
    </w:rPr>
  </w:style>
  <w:style w:type="paragraph" w:styleId="a5">
    <w:name w:val="Normal (Web)"/>
    <w:basedOn w:val="a"/>
    <w:uiPriority w:val="99"/>
    <w:semiHidden/>
    <w:unhideWhenUsed/>
    <w:rsid w:val="00F86C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3898">
      <w:bodyDiv w:val="1"/>
      <w:marLeft w:val="0"/>
      <w:marRight w:val="0"/>
      <w:marTop w:val="0"/>
      <w:marBottom w:val="0"/>
      <w:divBdr>
        <w:top w:val="none" w:sz="0" w:space="0" w:color="auto"/>
        <w:left w:val="none" w:sz="0" w:space="0" w:color="auto"/>
        <w:bottom w:val="none" w:sz="0" w:space="0" w:color="auto"/>
        <w:right w:val="none" w:sz="0" w:space="0" w:color="auto"/>
      </w:divBdr>
    </w:div>
    <w:div w:id="4406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968</Words>
  <Characters>5521</Characters>
  <Application>Microsoft Office Word</Application>
  <DocSecurity>0</DocSecurity>
  <Lines>46</Lines>
  <Paragraphs>12</Paragraphs>
  <ScaleCrop>false</ScaleCrop>
  <Company>Sky123.Org</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闫涛</dc:creator>
  <cp:keywords/>
  <dc:description/>
  <cp:lastModifiedBy>闫涛</cp:lastModifiedBy>
  <cp:revision>3</cp:revision>
  <dcterms:created xsi:type="dcterms:W3CDTF">2022-10-18T08:19:00Z</dcterms:created>
  <dcterms:modified xsi:type="dcterms:W3CDTF">2022-10-18T08:25:00Z</dcterms:modified>
</cp:coreProperties>
</file>